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FD8F9A" w14:textId="05034FB3" w:rsidR="00CA3CB2" w:rsidRPr="007E46CD" w:rsidRDefault="00CA3CB2" w:rsidP="00EF0C8C">
      <w:pPr>
        <w:spacing w:after="0" w:line="240" w:lineRule="auto"/>
        <w:jc w:val="center"/>
        <w:rPr>
          <w:rFonts w:ascii="Times New Roman" w:hAnsi="Times New Roman"/>
          <w:b/>
          <w:bCs/>
          <w:sz w:val="24"/>
          <w:szCs w:val="24"/>
        </w:rPr>
      </w:pPr>
      <w:r w:rsidRPr="007E46CD">
        <w:rPr>
          <w:rFonts w:ascii="Times New Roman" w:hAnsi="Times New Roman"/>
          <w:b/>
          <w:bCs/>
          <w:sz w:val="24"/>
          <w:szCs w:val="24"/>
        </w:rPr>
        <w:t>Üldarstiabi rahastamise lepingu lisatingimused</w:t>
      </w:r>
    </w:p>
    <w:p w14:paraId="447AE7D4" w14:textId="4373B6A1" w:rsidR="00CA3CB2" w:rsidRPr="007E46CD" w:rsidRDefault="00CA3CB2" w:rsidP="00EF0C8C">
      <w:pPr>
        <w:spacing w:after="0" w:line="240" w:lineRule="auto"/>
        <w:rPr>
          <w:rFonts w:ascii="Times New Roman" w:hAnsi="Times New Roman"/>
          <w:sz w:val="24"/>
          <w:szCs w:val="24"/>
        </w:rPr>
      </w:pPr>
    </w:p>
    <w:p w14:paraId="4932049F" w14:textId="77777777" w:rsidR="006E7326" w:rsidRPr="007E46CD" w:rsidRDefault="006E7326" w:rsidP="00EF0C8C">
      <w:pPr>
        <w:spacing w:after="0" w:line="240" w:lineRule="auto"/>
        <w:rPr>
          <w:rFonts w:ascii="Times New Roman" w:hAnsi="Times New Roman"/>
          <w:sz w:val="24"/>
          <w:szCs w:val="24"/>
        </w:rPr>
      </w:pPr>
    </w:p>
    <w:p w14:paraId="3A1C8489" w14:textId="77777777" w:rsidR="00CA3CB2" w:rsidRPr="007E46CD" w:rsidRDefault="00CA3CB2" w:rsidP="00EF0C8C">
      <w:pPr>
        <w:pStyle w:val="ListParagraph"/>
        <w:numPr>
          <w:ilvl w:val="0"/>
          <w:numId w:val="1"/>
        </w:numPr>
        <w:spacing w:after="0" w:line="240" w:lineRule="auto"/>
        <w:ind w:left="284" w:hanging="284"/>
        <w:jc w:val="both"/>
        <w:rPr>
          <w:rFonts w:ascii="Times New Roman" w:hAnsi="Times New Roman"/>
          <w:sz w:val="24"/>
          <w:szCs w:val="24"/>
        </w:rPr>
      </w:pPr>
      <w:r w:rsidRPr="007E46CD">
        <w:rPr>
          <w:rFonts w:ascii="Times New Roman" w:hAnsi="Times New Roman"/>
          <w:sz w:val="24"/>
          <w:szCs w:val="24"/>
        </w:rPr>
        <w:t>Tasu maksmise kohustuse ülevõtmise korra §-</w:t>
      </w:r>
      <w:proofErr w:type="spellStart"/>
      <w:r w:rsidRPr="007E46CD">
        <w:rPr>
          <w:rFonts w:ascii="Times New Roman" w:hAnsi="Times New Roman"/>
          <w:sz w:val="24"/>
          <w:szCs w:val="24"/>
        </w:rPr>
        <w:t>is</w:t>
      </w:r>
      <w:proofErr w:type="spellEnd"/>
      <w:r w:rsidRPr="007E46CD">
        <w:rPr>
          <w:rFonts w:ascii="Times New Roman" w:hAnsi="Times New Roman"/>
          <w:sz w:val="24"/>
          <w:szCs w:val="24"/>
        </w:rPr>
        <w:t xml:space="preserve"> 6 nimetatud täiendavalt tasutavad teenused tasutakse järgnevalt:</w:t>
      </w:r>
    </w:p>
    <w:p w14:paraId="73155169" w14:textId="77777777" w:rsidR="00CA3CB2" w:rsidRPr="007E46CD" w:rsidRDefault="00CA3CB2" w:rsidP="00EF0C8C">
      <w:pPr>
        <w:pStyle w:val="ListParagraph"/>
        <w:numPr>
          <w:ilvl w:val="1"/>
          <w:numId w:val="1"/>
        </w:numPr>
        <w:spacing w:after="0" w:line="240" w:lineRule="auto"/>
        <w:ind w:left="426" w:hanging="425"/>
        <w:jc w:val="both"/>
        <w:rPr>
          <w:rFonts w:ascii="Times New Roman" w:hAnsi="Times New Roman"/>
          <w:sz w:val="24"/>
          <w:szCs w:val="24"/>
        </w:rPr>
      </w:pPr>
      <w:bookmarkStart w:id="0" w:name="_Hlk23324825"/>
      <w:r w:rsidRPr="007E46CD">
        <w:rPr>
          <w:rFonts w:ascii="Times New Roman" w:hAnsi="Times New Roman"/>
          <w:sz w:val="24"/>
          <w:szCs w:val="24"/>
        </w:rPr>
        <w:t>§ 6 lõikes 1 loetletud täiendavalt tasustatavad teenused uuringufondi arvelt, arvestades samas paragrahvis kehtestatud rahalise piiranguga;</w:t>
      </w:r>
    </w:p>
    <w:p w14:paraId="13E11A97" w14:textId="77777777" w:rsidR="00CA3CB2" w:rsidRPr="007E46CD" w:rsidRDefault="00CA3CB2" w:rsidP="00EF0C8C">
      <w:pPr>
        <w:pStyle w:val="ListParagraph"/>
        <w:numPr>
          <w:ilvl w:val="1"/>
          <w:numId w:val="1"/>
        </w:numPr>
        <w:spacing w:after="0" w:line="240" w:lineRule="auto"/>
        <w:ind w:left="426" w:hanging="425"/>
        <w:jc w:val="both"/>
        <w:rPr>
          <w:rFonts w:ascii="Times New Roman" w:hAnsi="Times New Roman"/>
          <w:sz w:val="24"/>
          <w:szCs w:val="24"/>
        </w:rPr>
      </w:pPr>
      <w:r w:rsidRPr="007E46CD">
        <w:rPr>
          <w:rFonts w:ascii="Times New Roman" w:hAnsi="Times New Roman"/>
          <w:sz w:val="24"/>
          <w:szCs w:val="24"/>
        </w:rPr>
        <w:t xml:space="preserve">§ 6 lõikes 5 loetletud täiendavalt tasustatavad teenused tegevusfondi arvelt; </w:t>
      </w:r>
    </w:p>
    <w:p w14:paraId="3DC5C6A2" w14:textId="1798AB5F" w:rsidR="00CA3CB2" w:rsidRPr="007E46CD" w:rsidRDefault="00CA3CB2" w:rsidP="00EF0C8C">
      <w:pPr>
        <w:pStyle w:val="ListParagraph"/>
        <w:numPr>
          <w:ilvl w:val="1"/>
          <w:numId w:val="1"/>
        </w:numPr>
        <w:spacing w:after="0" w:line="240" w:lineRule="auto"/>
        <w:ind w:left="426" w:hanging="425"/>
        <w:jc w:val="both"/>
        <w:rPr>
          <w:rFonts w:ascii="Times New Roman" w:hAnsi="Times New Roman"/>
          <w:sz w:val="24"/>
          <w:szCs w:val="24"/>
        </w:rPr>
      </w:pPr>
      <w:r w:rsidRPr="007E46CD">
        <w:rPr>
          <w:rFonts w:ascii="Times New Roman" w:hAnsi="Times New Roman"/>
          <w:sz w:val="24"/>
          <w:szCs w:val="24"/>
        </w:rPr>
        <w:t>§</w:t>
      </w:r>
      <w:r w:rsidR="00136F8E" w:rsidRPr="007E46CD">
        <w:rPr>
          <w:rFonts w:ascii="Times New Roman" w:hAnsi="Times New Roman"/>
          <w:sz w:val="24"/>
          <w:szCs w:val="24"/>
        </w:rPr>
        <w:t xml:space="preserve"> </w:t>
      </w:r>
      <w:r w:rsidRPr="007E46CD">
        <w:rPr>
          <w:rFonts w:ascii="Times New Roman" w:hAnsi="Times New Roman"/>
          <w:sz w:val="24"/>
          <w:szCs w:val="24"/>
        </w:rPr>
        <w:t>6 lõigetes 3, 4 ja 4</w:t>
      </w:r>
      <w:r w:rsidRPr="007E46CD">
        <w:rPr>
          <w:rFonts w:ascii="Times New Roman" w:hAnsi="Times New Roman"/>
          <w:sz w:val="24"/>
          <w:szCs w:val="24"/>
          <w:vertAlign w:val="superscript"/>
        </w:rPr>
        <w:t xml:space="preserve">1 </w:t>
      </w:r>
      <w:r w:rsidRPr="007E46CD">
        <w:rPr>
          <w:rFonts w:ascii="Times New Roman" w:hAnsi="Times New Roman"/>
          <w:sz w:val="24"/>
          <w:szCs w:val="24"/>
        </w:rPr>
        <w:t xml:space="preserve">loetletud teenused, sh perearsti saatekirja alusel surnu </w:t>
      </w:r>
      <w:proofErr w:type="spellStart"/>
      <w:r w:rsidRPr="007E46CD">
        <w:rPr>
          <w:rFonts w:ascii="Times New Roman" w:hAnsi="Times New Roman"/>
          <w:sz w:val="24"/>
          <w:szCs w:val="24"/>
        </w:rPr>
        <w:t>patoanatoomilisele</w:t>
      </w:r>
      <w:proofErr w:type="spellEnd"/>
      <w:r w:rsidRPr="007E46CD">
        <w:rPr>
          <w:rFonts w:ascii="Times New Roman" w:hAnsi="Times New Roman"/>
          <w:sz w:val="24"/>
          <w:szCs w:val="24"/>
        </w:rPr>
        <w:t xml:space="preserve"> lahangule vedu ja tehtud </w:t>
      </w:r>
      <w:proofErr w:type="spellStart"/>
      <w:r w:rsidRPr="007E46CD">
        <w:rPr>
          <w:rFonts w:ascii="Times New Roman" w:hAnsi="Times New Roman"/>
          <w:sz w:val="24"/>
          <w:szCs w:val="24"/>
        </w:rPr>
        <w:t>patoanatoomiliste</w:t>
      </w:r>
      <w:proofErr w:type="spellEnd"/>
      <w:r w:rsidRPr="007E46CD">
        <w:rPr>
          <w:rFonts w:ascii="Times New Roman" w:hAnsi="Times New Roman"/>
          <w:sz w:val="24"/>
          <w:szCs w:val="24"/>
        </w:rPr>
        <w:t xml:space="preserve"> lahangute ja nende tegemiseks vajalikud uuringud ning </w:t>
      </w:r>
      <w:proofErr w:type="spellStart"/>
      <w:r w:rsidRPr="007E46CD">
        <w:rPr>
          <w:rFonts w:ascii="Times New Roman" w:hAnsi="Times New Roman"/>
          <w:sz w:val="24"/>
          <w:szCs w:val="24"/>
          <w:lang w:eastAsia="et-EE"/>
        </w:rPr>
        <w:t>TIS-i</w:t>
      </w:r>
      <w:proofErr w:type="spellEnd"/>
      <w:r w:rsidRPr="007E46CD">
        <w:rPr>
          <w:rFonts w:ascii="Times New Roman" w:hAnsi="Times New Roman"/>
          <w:sz w:val="24"/>
          <w:szCs w:val="24"/>
        </w:rPr>
        <w:t xml:space="preserve"> vahendusel tervishoiuteenuste loetelus sätestatud eriarstide tehtud e-konsultatsioonid ning väljaheite uuringud, mis on teostatud jämesoolevähi sõeluuringu raames.</w:t>
      </w:r>
    </w:p>
    <w:p w14:paraId="6761FC08" w14:textId="77777777" w:rsidR="00CA3CB2" w:rsidRPr="007E46CD" w:rsidRDefault="00CA3CB2" w:rsidP="00EF0C8C">
      <w:pPr>
        <w:pStyle w:val="ListParagraph"/>
        <w:numPr>
          <w:ilvl w:val="1"/>
          <w:numId w:val="1"/>
        </w:numPr>
        <w:spacing w:after="0" w:line="240" w:lineRule="auto"/>
        <w:ind w:left="426" w:hanging="425"/>
        <w:jc w:val="both"/>
        <w:rPr>
          <w:rFonts w:ascii="Times New Roman" w:hAnsi="Times New Roman"/>
          <w:sz w:val="24"/>
          <w:szCs w:val="24"/>
        </w:rPr>
      </w:pPr>
      <w:r w:rsidRPr="007E46CD">
        <w:rPr>
          <w:rFonts w:ascii="Times New Roman" w:hAnsi="Times New Roman"/>
          <w:sz w:val="24"/>
          <w:szCs w:val="24"/>
        </w:rPr>
        <w:t>§ 6 lõikes 7 loetletud täiendavalt tasustatavad teenused teraapiafondi arvelt, arvestades samas paragrahvis kehtestatud rahalise piiranguga;</w:t>
      </w:r>
    </w:p>
    <w:p w14:paraId="350EAE2D" w14:textId="77777777" w:rsidR="00CA3CB2" w:rsidRPr="007E46CD" w:rsidRDefault="00CA3CB2" w:rsidP="00EF0C8C">
      <w:pPr>
        <w:pStyle w:val="ListParagraph"/>
        <w:numPr>
          <w:ilvl w:val="1"/>
          <w:numId w:val="1"/>
        </w:numPr>
        <w:spacing w:after="0" w:line="240" w:lineRule="auto"/>
        <w:ind w:left="426" w:hanging="425"/>
        <w:jc w:val="both"/>
        <w:rPr>
          <w:rFonts w:ascii="Times New Roman" w:hAnsi="Times New Roman"/>
          <w:sz w:val="24"/>
          <w:szCs w:val="24"/>
        </w:rPr>
      </w:pPr>
      <w:r w:rsidRPr="007E46CD">
        <w:rPr>
          <w:rFonts w:ascii="Times New Roman" w:hAnsi="Times New Roman"/>
          <w:sz w:val="24"/>
          <w:szCs w:val="24"/>
        </w:rPr>
        <w:t>punktides 1.1 ning 1.4 nimetatud piirangu ületamisel</w:t>
      </w:r>
      <w:r w:rsidRPr="007E46CD">
        <w:rPr>
          <w:rStyle w:val="FootnoteReference"/>
          <w:rFonts w:ascii="Times New Roman" w:hAnsi="Times New Roman"/>
          <w:sz w:val="24"/>
          <w:szCs w:val="24"/>
        </w:rPr>
        <w:footnoteReference w:id="2"/>
      </w:r>
      <w:r w:rsidRPr="007E46CD">
        <w:rPr>
          <w:rFonts w:ascii="Times New Roman" w:hAnsi="Times New Roman"/>
          <w:sz w:val="24"/>
          <w:szCs w:val="24"/>
        </w:rPr>
        <w:t xml:space="preserve"> tasutakse teenuste eest vastavalt tasu maksmise kohustuse ülesvõtmise korra § 2 loetletud tingimustel.</w:t>
      </w:r>
    </w:p>
    <w:p w14:paraId="0F3CC413" w14:textId="77777777" w:rsidR="00CA3CB2" w:rsidRPr="007E46CD" w:rsidRDefault="00CA3CB2" w:rsidP="00EF0C8C">
      <w:pPr>
        <w:pStyle w:val="ListParagraph"/>
        <w:spacing w:after="0" w:line="240" w:lineRule="auto"/>
        <w:ind w:left="0"/>
        <w:jc w:val="both"/>
        <w:rPr>
          <w:rFonts w:ascii="Times New Roman" w:hAnsi="Times New Roman"/>
          <w:sz w:val="24"/>
          <w:szCs w:val="24"/>
        </w:rPr>
      </w:pPr>
    </w:p>
    <w:p w14:paraId="293ACA92" w14:textId="2402E559" w:rsidR="00CA3CB2" w:rsidRPr="007E46CD" w:rsidRDefault="00CA3CB2" w:rsidP="00EF0C8C">
      <w:pPr>
        <w:numPr>
          <w:ilvl w:val="0"/>
          <w:numId w:val="1"/>
        </w:numPr>
        <w:spacing w:after="0" w:line="240" w:lineRule="auto"/>
        <w:ind w:left="284" w:hanging="284"/>
        <w:jc w:val="both"/>
        <w:rPr>
          <w:rFonts w:ascii="Times New Roman" w:hAnsi="Times New Roman"/>
          <w:sz w:val="24"/>
          <w:szCs w:val="24"/>
        </w:rPr>
      </w:pPr>
      <w:r w:rsidRPr="007E46CD">
        <w:rPr>
          <w:rFonts w:ascii="Times New Roman" w:hAnsi="Times New Roman"/>
          <w:sz w:val="24"/>
          <w:szCs w:val="24"/>
        </w:rPr>
        <w:t>Lisatasu saamiseks taotluse esitamise ja lisatasu maksmise kord.</w:t>
      </w:r>
    </w:p>
    <w:p w14:paraId="4F7A0952" w14:textId="3D17D5F5" w:rsidR="00CA3CB2" w:rsidRPr="00A13C50" w:rsidRDefault="00CA3CB2" w:rsidP="00EF0C8C">
      <w:pPr>
        <w:spacing w:after="0" w:line="240" w:lineRule="auto"/>
        <w:ind w:left="426" w:hanging="425"/>
        <w:jc w:val="both"/>
        <w:rPr>
          <w:rFonts w:ascii="Times New Roman" w:hAnsi="Times New Roman"/>
          <w:sz w:val="24"/>
          <w:szCs w:val="24"/>
        </w:rPr>
      </w:pPr>
      <w:r w:rsidRPr="007E46CD">
        <w:rPr>
          <w:rFonts w:ascii="Times New Roman" w:hAnsi="Times New Roman"/>
          <w:sz w:val="24"/>
          <w:szCs w:val="24"/>
        </w:rPr>
        <w:t>2.1.</w:t>
      </w:r>
      <w:r w:rsidRPr="007E46CD">
        <w:rPr>
          <w:rFonts w:ascii="Times New Roman" w:hAnsi="Times New Roman"/>
          <w:sz w:val="24"/>
          <w:szCs w:val="24"/>
        </w:rPr>
        <w:tab/>
        <w:t xml:space="preserve">Koodiga 3059 (lisatasu perearsti nimistut teenindava täistööajaga teise </w:t>
      </w:r>
      <w:proofErr w:type="spellStart"/>
      <w:r w:rsidRPr="007E46CD">
        <w:rPr>
          <w:rFonts w:ascii="Times New Roman" w:hAnsi="Times New Roman"/>
          <w:sz w:val="24"/>
          <w:szCs w:val="24"/>
        </w:rPr>
        <w:t>pereõe</w:t>
      </w:r>
      <w:proofErr w:type="spellEnd"/>
      <w:r w:rsidRPr="007E46CD">
        <w:rPr>
          <w:rFonts w:ascii="Times New Roman" w:hAnsi="Times New Roman"/>
          <w:sz w:val="24"/>
          <w:szCs w:val="24"/>
        </w:rPr>
        <w:t xml:space="preserve"> eest)</w:t>
      </w:r>
      <w:r w:rsidR="00612A58" w:rsidRPr="007E46CD">
        <w:rPr>
          <w:rFonts w:ascii="Times New Roman" w:hAnsi="Times New Roman"/>
          <w:sz w:val="24"/>
          <w:szCs w:val="24"/>
        </w:rPr>
        <w:t xml:space="preserve"> </w:t>
      </w:r>
      <w:r w:rsidR="00B537C3" w:rsidRPr="00D70A9E">
        <w:rPr>
          <w:rFonts w:ascii="Times New Roman" w:hAnsi="Times New Roman"/>
          <w:sz w:val="24"/>
          <w:szCs w:val="24"/>
        </w:rPr>
        <w:t xml:space="preserve">või </w:t>
      </w:r>
      <w:r w:rsidR="00612A58" w:rsidRPr="00D70A9E">
        <w:rPr>
          <w:rFonts w:ascii="Times New Roman" w:hAnsi="Times New Roman"/>
          <w:sz w:val="24"/>
          <w:szCs w:val="24"/>
        </w:rPr>
        <w:t xml:space="preserve">koodiga 3094 (lisatasu tervisekeskuses perearsti nimistut teenindava täistööajaga teise </w:t>
      </w:r>
      <w:proofErr w:type="spellStart"/>
      <w:r w:rsidR="00612A58" w:rsidRPr="00D70A9E">
        <w:rPr>
          <w:rFonts w:ascii="Times New Roman" w:hAnsi="Times New Roman"/>
          <w:sz w:val="24"/>
          <w:szCs w:val="24"/>
        </w:rPr>
        <w:t>pereõe</w:t>
      </w:r>
      <w:proofErr w:type="spellEnd"/>
      <w:r w:rsidR="00612A58" w:rsidRPr="00D70A9E">
        <w:rPr>
          <w:rFonts w:ascii="Times New Roman" w:hAnsi="Times New Roman"/>
          <w:sz w:val="24"/>
          <w:szCs w:val="24"/>
        </w:rPr>
        <w:t xml:space="preserve"> eest)</w:t>
      </w:r>
      <w:r w:rsidRPr="007E46CD">
        <w:rPr>
          <w:rFonts w:ascii="Times New Roman" w:hAnsi="Times New Roman"/>
          <w:sz w:val="24"/>
          <w:szCs w:val="24"/>
        </w:rPr>
        <w:t xml:space="preserve"> </w:t>
      </w:r>
      <w:bookmarkStart w:id="1" w:name="_Hlk18918226"/>
      <w:r w:rsidRPr="007E46CD">
        <w:rPr>
          <w:rFonts w:ascii="Times New Roman" w:hAnsi="Times New Roman"/>
          <w:sz w:val="24"/>
          <w:szCs w:val="24"/>
        </w:rPr>
        <w:t xml:space="preserve">tähistatud lisatasu saamiseks esitab Tervishoiuteenuse osutaja taotluse </w:t>
      </w:r>
      <w:bookmarkStart w:id="2" w:name="_Hlk129692240"/>
      <w:r w:rsidR="00434807">
        <w:rPr>
          <w:rFonts w:ascii="Times New Roman" w:hAnsi="Times New Roman"/>
          <w:sz w:val="24"/>
          <w:szCs w:val="24"/>
        </w:rPr>
        <w:t>Tervisekassa</w:t>
      </w:r>
      <w:bookmarkEnd w:id="2"/>
      <w:r w:rsidR="00434807" w:rsidRPr="007E46CD">
        <w:rPr>
          <w:rFonts w:ascii="Times New Roman" w:hAnsi="Times New Roman"/>
          <w:sz w:val="24"/>
          <w:szCs w:val="24"/>
        </w:rPr>
        <w:t xml:space="preserve"> </w:t>
      </w:r>
      <w:r w:rsidRPr="007E46CD">
        <w:rPr>
          <w:rFonts w:ascii="Times New Roman" w:hAnsi="Times New Roman"/>
          <w:sz w:val="24"/>
          <w:szCs w:val="24"/>
        </w:rPr>
        <w:t xml:space="preserve">kodulehelt kättesaadavalt vormil </w:t>
      </w:r>
      <w:r w:rsidR="00434807">
        <w:rPr>
          <w:rFonts w:ascii="Times New Roman" w:hAnsi="Times New Roman"/>
          <w:sz w:val="24"/>
          <w:szCs w:val="24"/>
        </w:rPr>
        <w:t>Tervisekassa</w:t>
      </w:r>
      <w:r w:rsidRPr="007E46CD">
        <w:rPr>
          <w:rFonts w:ascii="Times New Roman" w:hAnsi="Times New Roman"/>
          <w:sz w:val="24"/>
          <w:szCs w:val="24"/>
        </w:rPr>
        <w:t xml:space="preserve">le tasu saamise kuule eelneva kuu </w:t>
      </w:r>
      <w:r w:rsidRPr="00A13C50">
        <w:rPr>
          <w:rFonts w:ascii="Times New Roman" w:hAnsi="Times New Roman"/>
          <w:i/>
          <w:iCs/>
          <w:sz w:val="24"/>
          <w:szCs w:val="24"/>
        </w:rPr>
        <w:t>1</w:t>
      </w:r>
      <w:r w:rsidR="00062979" w:rsidRPr="00A13C50">
        <w:rPr>
          <w:rFonts w:ascii="Times New Roman" w:hAnsi="Times New Roman"/>
          <w:i/>
          <w:iCs/>
          <w:sz w:val="24"/>
          <w:szCs w:val="24"/>
        </w:rPr>
        <w:t>5</w:t>
      </w:r>
      <w:r w:rsidRPr="00A13C50">
        <w:rPr>
          <w:rFonts w:ascii="Times New Roman" w:hAnsi="Times New Roman"/>
          <w:sz w:val="24"/>
          <w:szCs w:val="24"/>
        </w:rPr>
        <w:t>. kuupäevaks. Koodiga 3059</w:t>
      </w:r>
      <w:r w:rsidR="00471400" w:rsidRPr="00A13C50">
        <w:rPr>
          <w:rFonts w:ascii="Times New Roman" w:hAnsi="Times New Roman"/>
          <w:sz w:val="24"/>
          <w:szCs w:val="24"/>
        </w:rPr>
        <w:t xml:space="preserve"> või 3094</w:t>
      </w:r>
      <w:r w:rsidRPr="00A13C50">
        <w:rPr>
          <w:rFonts w:ascii="Times New Roman" w:hAnsi="Times New Roman"/>
          <w:sz w:val="24"/>
          <w:szCs w:val="24"/>
        </w:rPr>
        <w:t xml:space="preserve"> tähistatud lisatasu makstakse, kui Tervishoiuteenuse osutaja on täitnud tervishoiuteenuste loetelus kehtestatud teenuse kohaldamise tingimused. Koodiga 3059 </w:t>
      </w:r>
      <w:r w:rsidR="00471400" w:rsidRPr="00A13C50">
        <w:rPr>
          <w:rFonts w:ascii="Times New Roman" w:hAnsi="Times New Roman"/>
          <w:sz w:val="24"/>
          <w:szCs w:val="24"/>
        </w:rPr>
        <w:t xml:space="preserve">või 3094 </w:t>
      </w:r>
      <w:r w:rsidRPr="00A13C50">
        <w:rPr>
          <w:rFonts w:ascii="Times New Roman" w:hAnsi="Times New Roman"/>
          <w:sz w:val="24"/>
          <w:szCs w:val="24"/>
        </w:rPr>
        <w:t>lisatasu</w:t>
      </w:r>
      <w:r w:rsidR="0090392A" w:rsidRPr="00A13C50">
        <w:rPr>
          <w:rFonts w:ascii="Times New Roman" w:hAnsi="Times New Roman"/>
          <w:sz w:val="24"/>
          <w:szCs w:val="24"/>
        </w:rPr>
        <w:t xml:space="preserve">, arvestades taotluses nimetatud teise </w:t>
      </w:r>
      <w:proofErr w:type="spellStart"/>
      <w:r w:rsidR="0090392A" w:rsidRPr="00A13C50">
        <w:rPr>
          <w:rFonts w:ascii="Times New Roman" w:hAnsi="Times New Roman"/>
          <w:sz w:val="24"/>
          <w:szCs w:val="24"/>
        </w:rPr>
        <w:t>pereõe</w:t>
      </w:r>
      <w:proofErr w:type="spellEnd"/>
      <w:r w:rsidR="0090392A" w:rsidRPr="00A13C50">
        <w:rPr>
          <w:rFonts w:ascii="Times New Roman" w:hAnsi="Times New Roman"/>
          <w:sz w:val="24"/>
          <w:szCs w:val="24"/>
        </w:rPr>
        <w:t xml:space="preserve"> töötamise koormust,</w:t>
      </w:r>
      <w:r w:rsidRPr="00A13C50">
        <w:rPr>
          <w:rFonts w:ascii="Times New Roman" w:hAnsi="Times New Roman"/>
          <w:sz w:val="24"/>
          <w:szCs w:val="24"/>
        </w:rPr>
        <w:t xml:space="preserve"> kajastub lisa 1 punkti 6.</w:t>
      </w:r>
      <w:r w:rsidR="00271CA3" w:rsidRPr="00A13C50">
        <w:rPr>
          <w:rFonts w:ascii="Times New Roman" w:hAnsi="Times New Roman"/>
          <w:sz w:val="24"/>
          <w:szCs w:val="24"/>
        </w:rPr>
        <w:t>6</w:t>
      </w:r>
      <w:r w:rsidRPr="00A13C50">
        <w:rPr>
          <w:rFonts w:ascii="Times New Roman" w:hAnsi="Times New Roman"/>
          <w:sz w:val="24"/>
          <w:szCs w:val="24"/>
        </w:rPr>
        <w:t>. kohaselt koostataval igakuisel koondarvel.</w:t>
      </w:r>
      <w:bookmarkEnd w:id="1"/>
    </w:p>
    <w:p w14:paraId="1EC9BAB5" w14:textId="4E8ECFCF" w:rsidR="005D2960" w:rsidRPr="00A13C50" w:rsidRDefault="005D2960" w:rsidP="00EF0C8C">
      <w:pPr>
        <w:pStyle w:val="ListParagraph"/>
        <w:spacing w:after="0" w:line="240" w:lineRule="auto"/>
        <w:ind w:left="426" w:hanging="425"/>
        <w:jc w:val="both"/>
        <w:rPr>
          <w:rFonts w:ascii="Times New Roman" w:hAnsi="Times New Roman"/>
          <w:sz w:val="24"/>
          <w:szCs w:val="24"/>
        </w:rPr>
      </w:pPr>
      <w:r w:rsidRPr="00A13C50">
        <w:rPr>
          <w:rFonts w:ascii="Times New Roman" w:hAnsi="Times New Roman"/>
          <w:sz w:val="24"/>
          <w:szCs w:val="24"/>
        </w:rPr>
        <w:t>2.</w:t>
      </w:r>
      <w:r w:rsidR="002A078A" w:rsidRPr="00A13C50">
        <w:rPr>
          <w:rFonts w:ascii="Times New Roman" w:hAnsi="Times New Roman"/>
          <w:sz w:val="24"/>
          <w:szCs w:val="24"/>
        </w:rPr>
        <w:t>2</w:t>
      </w:r>
      <w:r w:rsidRPr="00A13C50">
        <w:rPr>
          <w:rFonts w:ascii="Times New Roman" w:hAnsi="Times New Roman"/>
          <w:sz w:val="24"/>
          <w:szCs w:val="24"/>
        </w:rPr>
        <w:t>.</w:t>
      </w:r>
      <w:r w:rsidR="009C1E25" w:rsidRPr="00A13C50">
        <w:rPr>
          <w:rFonts w:ascii="Times New Roman" w:hAnsi="Times New Roman"/>
          <w:sz w:val="24"/>
          <w:szCs w:val="24"/>
        </w:rPr>
        <w:tab/>
      </w:r>
      <w:r w:rsidRPr="00A13C50">
        <w:rPr>
          <w:rFonts w:ascii="Times New Roman" w:hAnsi="Times New Roman"/>
          <w:sz w:val="24"/>
          <w:szCs w:val="24"/>
        </w:rPr>
        <w:t xml:space="preserve">Koodiga 3052 (lisatasu ühes kuus üldarstiabi ravi rahastamise lepingut omava tervishoiuteenuse osutajale, v.a Tallinnas või Tartus, kes perearstiteenuse järjepidevuse tagamiseks võtab nimistu üleandmise eesmärgil tööle peremeditsiini residendi või nimistuta perearsti) tähistatud lisatasu saamiseks esitab Tervishoiuteenuse osutaja </w:t>
      </w:r>
      <w:r w:rsidR="004C2805" w:rsidRPr="00A13C50">
        <w:rPr>
          <w:rFonts w:ascii="Times New Roman" w:hAnsi="Times New Roman"/>
          <w:sz w:val="24"/>
          <w:szCs w:val="24"/>
        </w:rPr>
        <w:t>Tervisekassa</w:t>
      </w:r>
      <w:r w:rsidRPr="00A13C50">
        <w:rPr>
          <w:rFonts w:ascii="Times New Roman" w:hAnsi="Times New Roman"/>
          <w:sz w:val="24"/>
          <w:szCs w:val="24"/>
        </w:rPr>
        <w:t xml:space="preserve"> kodulehelt kättesaadaval vormil taotluse. Lisatasu saamise eelduseks on nimistust loobuva perearsti </w:t>
      </w:r>
      <w:r w:rsidR="00F3611E" w:rsidRPr="00A13C50">
        <w:rPr>
          <w:rFonts w:ascii="Times New Roman" w:hAnsi="Times New Roman"/>
          <w:sz w:val="24"/>
          <w:szCs w:val="24"/>
        </w:rPr>
        <w:t xml:space="preserve">poolt </w:t>
      </w:r>
      <w:r w:rsidR="004C2805" w:rsidRPr="00A13C50">
        <w:rPr>
          <w:rFonts w:ascii="Times New Roman" w:hAnsi="Times New Roman"/>
          <w:sz w:val="24"/>
          <w:szCs w:val="24"/>
        </w:rPr>
        <w:t>Tervisekassa</w:t>
      </w:r>
      <w:r w:rsidR="00F3611E" w:rsidRPr="00A13C50">
        <w:rPr>
          <w:rFonts w:ascii="Times New Roman" w:hAnsi="Times New Roman"/>
          <w:sz w:val="24"/>
          <w:szCs w:val="24"/>
        </w:rPr>
        <w:t xml:space="preserve">le </w:t>
      </w:r>
      <w:r w:rsidRPr="00A13C50">
        <w:rPr>
          <w:rFonts w:ascii="Times New Roman" w:hAnsi="Times New Roman"/>
          <w:sz w:val="24"/>
          <w:szCs w:val="24"/>
        </w:rPr>
        <w:t xml:space="preserve">esitatud </w:t>
      </w:r>
      <w:r w:rsidR="00F3611E" w:rsidRPr="00A13C50">
        <w:rPr>
          <w:rFonts w:ascii="Times New Roman" w:hAnsi="Times New Roman"/>
          <w:sz w:val="24"/>
          <w:szCs w:val="24"/>
        </w:rPr>
        <w:t xml:space="preserve">nimistust loobumise </w:t>
      </w:r>
      <w:r w:rsidRPr="00A13C50">
        <w:rPr>
          <w:rFonts w:ascii="Times New Roman" w:hAnsi="Times New Roman"/>
          <w:sz w:val="24"/>
          <w:szCs w:val="24"/>
        </w:rPr>
        <w:t>avaldus</w:t>
      </w:r>
      <w:r w:rsidR="00E514CD" w:rsidRPr="00A13C50">
        <w:rPr>
          <w:rFonts w:ascii="Times New Roman" w:hAnsi="Times New Roman"/>
          <w:sz w:val="24"/>
          <w:szCs w:val="24"/>
        </w:rPr>
        <w:t>.</w:t>
      </w:r>
      <w:r w:rsidRPr="00A13C50">
        <w:rPr>
          <w:rFonts w:ascii="Times New Roman" w:hAnsi="Times New Roman"/>
          <w:sz w:val="24"/>
          <w:szCs w:val="24"/>
        </w:rPr>
        <w:t xml:space="preserve"> Taotluses nimetatud perioodil, kuid mitte rohkem kui 12 kuud, kajastub koodiga 3052 lisatasu lisa 1 punkti 6.6. kohaselt koostataval igakuisel koondarvel.</w:t>
      </w:r>
    </w:p>
    <w:p w14:paraId="1B708B69" w14:textId="5B79D078" w:rsidR="006460E9" w:rsidRPr="00A13C50" w:rsidRDefault="006460E9" w:rsidP="00EF0C8C">
      <w:pPr>
        <w:pStyle w:val="ListParagraph"/>
        <w:spacing w:after="0" w:line="240" w:lineRule="auto"/>
        <w:ind w:left="426" w:hanging="425"/>
        <w:jc w:val="both"/>
        <w:rPr>
          <w:rFonts w:ascii="Times New Roman" w:hAnsi="Times New Roman"/>
          <w:sz w:val="24"/>
          <w:szCs w:val="24"/>
        </w:rPr>
      </w:pPr>
      <w:r w:rsidRPr="00A13C50">
        <w:rPr>
          <w:rFonts w:ascii="Times New Roman" w:hAnsi="Times New Roman"/>
          <w:sz w:val="24"/>
          <w:szCs w:val="24"/>
        </w:rPr>
        <w:t>2.</w:t>
      </w:r>
      <w:r w:rsidR="002A078A" w:rsidRPr="00A13C50">
        <w:rPr>
          <w:rFonts w:ascii="Times New Roman" w:hAnsi="Times New Roman"/>
          <w:sz w:val="24"/>
          <w:szCs w:val="24"/>
        </w:rPr>
        <w:t>3</w:t>
      </w:r>
      <w:r w:rsidRPr="00A13C50">
        <w:rPr>
          <w:rFonts w:ascii="Times New Roman" w:hAnsi="Times New Roman"/>
          <w:sz w:val="24"/>
          <w:szCs w:val="24"/>
        </w:rPr>
        <w:t>.</w:t>
      </w:r>
      <w:r w:rsidR="00F67BA9" w:rsidRPr="00A13C50">
        <w:rPr>
          <w:rFonts w:ascii="Times New Roman" w:hAnsi="Times New Roman"/>
          <w:sz w:val="24"/>
          <w:szCs w:val="24"/>
        </w:rPr>
        <w:tab/>
      </w:r>
      <w:r w:rsidRPr="00A13C50">
        <w:rPr>
          <w:rFonts w:ascii="Times New Roman" w:hAnsi="Times New Roman"/>
          <w:sz w:val="24"/>
          <w:szCs w:val="24"/>
        </w:rPr>
        <w:t xml:space="preserve">Koodiga 3084 (lisatasu tervisekeskuses töötava täistööajaga õe eest) tähistatud lisatasu saamiseks esitab Tervishoiuteenuse osutaja </w:t>
      </w:r>
      <w:r w:rsidR="004C2805" w:rsidRPr="00A13C50">
        <w:rPr>
          <w:rFonts w:ascii="Times New Roman" w:hAnsi="Times New Roman"/>
          <w:sz w:val="24"/>
          <w:szCs w:val="24"/>
        </w:rPr>
        <w:t>Tervisekassa</w:t>
      </w:r>
      <w:r w:rsidRPr="00A13C50">
        <w:rPr>
          <w:rFonts w:ascii="Times New Roman" w:hAnsi="Times New Roman"/>
          <w:sz w:val="24"/>
          <w:szCs w:val="24"/>
        </w:rPr>
        <w:t xml:space="preserve"> kodulehelt kättesaadaval vormil taotluse tasu saamise kuule eelneva kuu </w:t>
      </w:r>
      <w:r w:rsidRPr="00A13C50">
        <w:rPr>
          <w:rFonts w:ascii="Times New Roman" w:hAnsi="Times New Roman"/>
          <w:i/>
          <w:iCs/>
          <w:sz w:val="24"/>
          <w:szCs w:val="24"/>
        </w:rPr>
        <w:t>1</w:t>
      </w:r>
      <w:r w:rsidR="00EB5E93" w:rsidRPr="00A13C50">
        <w:rPr>
          <w:rFonts w:ascii="Times New Roman" w:hAnsi="Times New Roman"/>
          <w:i/>
          <w:iCs/>
          <w:sz w:val="24"/>
          <w:szCs w:val="24"/>
        </w:rPr>
        <w:t>5</w:t>
      </w:r>
      <w:r w:rsidRPr="00A13C50">
        <w:rPr>
          <w:rFonts w:ascii="Times New Roman" w:hAnsi="Times New Roman"/>
          <w:sz w:val="24"/>
          <w:szCs w:val="24"/>
        </w:rPr>
        <w:t>. kuupäevaks. Tervisekeskus võib tööle võtta</w:t>
      </w:r>
      <w:r w:rsidR="00EB3BA9" w:rsidRPr="00A13C50">
        <w:rPr>
          <w:rFonts w:ascii="Times New Roman" w:hAnsi="Times New Roman"/>
          <w:sz w:val="24"/>
          <w:szCs w:val="24"/>
        </w:rPr>
        <w:t xml:space="preserve"> õdesid</w:t>
      </w:r>
      <w:r w:rsidRPr="00A13C50">
        <w:rPr>
          <w:rFonts w:ascii="Times New Roman" w:hAnsi="Times New Roman"/>
          <w:sz w:val="24"/>
          <w:szCs w:val="24"/>
        </w:rPr>
        <w:t xml:space="preserve"> kokku kuni ühe täistööajaga (kogukoormusega 1,0)</w:t>
      </w:r>
      <w:r w:rsidR="00EB3BA9" w:rsidRPr="00A13C50">
        <w:rPr>
          <w:rFonts w:ascii="Times New Roman" w:hAnsi="Times New Roman"/>
          <w:sz w:val="24"/>
          <w:szCs w:val="24"/>
        </w:rPr>
        <w:t>.</w:t>
      </w:r>
      <w:r w:rsidRPr="00A13C50">
        <w:rPr>
          <w:rFonts w:ascii="Times New Roman" w:hAnsi="Times New Roman"/>
          <w:sz w:val="24"/>
          <w:szCs w:val="24"/>
        </w:rPr>
        <w:t xml:space="preserve"> Koodiga 3084 lisatasu, arvestades taotluses </w:t>
      </w:r>
      <w:r w:rsidR="00EB3BA9" w:rsidRPr="00A13C50">
        <w:rPr>
          <w:rFonts w:ascii="Times New Roman" w:hAnsi="Times New Roman"/>
          <w:sz w:val="24"/>
          <w:szCs w:val="24"/>
        </w:rPr>
        <w:t>toodud õdede</w:t>
      </w:r>
      <w:r w:rsidRPr="00A13C50">
        <w:rPr>
          <w:rFonts w:ascii="Times New Roman" w:hAnsi="Times New Roman"/>
          <w:sz w:val="24"/>
          <w:szCs w:val="24"/>
        </w:rPr>
        <w:t xml:space="preserve"> töötamise koormust, kajastub lisa 1 punkti 6.6. kohaselt koostataval igakuisel koondarvel.</w:t>
      </w:r>
    </w:p>
    <w:p w14:paraId="20DD1E2E" w14:textId="2EBABF9F" w:rsidR="00903B08" w:rsidRPr="00A13C50" w:rsidRDefault="00903B08" w:rsidP="00EF0C8C">
      <w:pPr>
        <w:pStyle w:val="ListParagraph"/>
        <w:spacing w:after="0" w:line="240" w:lineRule="auto"/>
        <w:ind w:left="426" w:hanging="425"/>
        <w:jc w:val="both"/>
        <w:rPr>
          <w:rFonts w:ascii="Times New Roman" w:hAnsi="Times New Roman"/>
          <w:sz w:val="24"/>
          <w:szCs w:val="24"/>
        </w:rPr>
      </w:pPr>
      <w:r w:rsidRPr="00A13C50">
        <w:rPr>
          <w:rFonts w:ascii="Times New Roman" w:hAnsi="Times New Roman"/>
          <w:sz w:val="24"/>
          <w:szCs w:val="24"/>
        </w:rPr>
        <w:t>2.</w:t>
      </w:r>
      <w:r w:rsidR="002A078A" w:rsidRPr="00A13C50">
        <w:rPr>
          <w:rFonts w:ascii="Times New Roman" w:hAnsi="Times New Roman"/>
          <w:sz w:val="24"/>
          <w:szCs w:val="24"/>
        </w:rPr>
        <w:t>4</w:t>
      </w:r>
      <w:r w:rsidR="00EE1C1A" w:rsidRPr="00A13C50">
        <w:rPr>
          <w:rFonts w:ascii="Times New Roman" w:hAnsi="Times New Roman"/>
          <w:sz w:val="24"/>
          <w:szCs w:val="24"/>
        </w:rPr>
        <w:t>.</w:t>
      </w:r>
      <w:r w:rsidR="005445DB" w:rsidRPr="00A13C50">
        <w:rPr>
          <w:rFonts w:ascii="Times New Roman" w:hAnsi="Times New Roman"/>
          <w:sz w:val="24"/>
          <w:szCs w:val="24"/>
        </w:rPr>
        <w:tab/>
      </w:r>
      <w:r w:rsidR="00EE1C1A" w:rsidRPr="00A13C50">
        <w:rPr>
          <w:rFonts w:ascii="Times New Roman" w:hAnsi="Times New Roman"/>
          <w:sz w:val="24"/>
          <w:szCs w:val="24"/>
        </w:rPr>
        <w:t xml:space="preserve">Koodiga </w:t>
      </w:r>
      <w:r w:rsidR="00002B04" w:rsidRPr="00A13C50">
        <w:rPr>
          <w:rFonts w:ascii="Times New Roman" w:hAnsi="Times New Roman"/>
          <w:sz w:val="24"/>
          <w:szCs w:val="24"/>
        </w:rPr>
        <w:t>3057 (</w:t>
      </w:r>
      <w:r w:rsidR="00A85C0E" w:rsidRPr="00A13C50">
        <w:rPr>
          <w:rFonts w:ascii="Times New Roman" w:hAnsi="Times New Roman"/>
          <w:sz w:val="24"/>
          <w:szCs w:val="24"/>
        </w:rPr>
        <w:t xml:space="preserve">lisatasu perearsti nimistut teenindava kliinilise assistendi/registraatori eest) </w:t>
      </w:r>
      <w:bookmarkStart w:id="3" w:name="_Hlk191991704"/>
      <w:r w:rsidR="00A85C0E" w:rsidRPr="00A13C50">
        <w:rPr>
          <w:rFonts w:ascii="Times New Roman" w:hAnsi="Times New Roman"/>
          <w:sz w:val="24"/>
          <w:szCs w:val="24"/>
        </w:rPr>
        <w:t xml:space="preserve">tähistatud lisatasu saamiseks esitab Tervishoiuteenuse osutaja </w:t>
      </w:r>
      <w:r w:rsidR="003405BB" w:rsidRPr="00A13C50">
        <w:rPr>
          <w:rFonts w:ascii="Times New Roman" w:hAnsi="Times New Roman"/>
          <w:sz w:val="24"/>
          <w:szCs w:val="24"/>
        </w:rPr>
        <w:t>Tervisekassa</w:t>
      </w:r>
      <w:r w:rsidR="003169D8" w:rsidRPr="00A13C50">
        <w:rPr>
          <w:rFonts w:ascii="Times New Roman" w:hAnsi="Times New Roman"/>
          <w:sz w:val="24"/>
          <w:szCs w:val="24"/>
        </w:rPr>
        <w:t>le taotluse (taotlus kättesaadav Tervisekassa kodulehel).</w:t>
      </w:r>
      <w:r w:rsidR="003405BB" w:rsidRPr="00A13C50">
        <w:rPr>
          <w:rFonts w:ascii="Times New Roman" w:hAnsi="Times New Roman"/>
          <w:sz w:val="24"/>
          <w:szCs w:val="24"/>
        </w:rPr>
        <w:t xml:space="preserve"> </w:t>
      </w:r>
      <w:r w:rsidR="00AB7E03" w:rsidRPr="00A13C50">
        <w:rPr>
          <w:rFonts w:ascii="Times New Roman" w:hAnsi="Times New Roman"/>
          <w:sz w:val="24"/>
          <w:szCs w:val="24"/>
        </w:rPr>
        <w:t>T</w:t>
      </w:r>
      <w:r w:rsidR="009C4426" w:rsidRPr="00A13C50">
        <w:rPr>
          <w:rFonts w:ascii="Times New Roman" w:hAnsi="Times New Roman"/>
          <w:sz w:val="24"/>
          <w:szCs w:val="24"/>
        </w:rPr>
        <w:t>aotlus</w:t>
      </w:r>
      <w:r w:rsidR="00AB7E03" w:rsidRPr="00A13C50">
        <w:rPr>
          <w:rFonts w:ascii="Times New Roman" w:hAnsi="Times New Roman"/>
          <w:sz w:val="24"/>
          <w:szCs w:val="24"/>
        </w:rPr>
        <w:t xml:space="preserve"> tuleb esitada</w:t>
      </w:r>
      <w:r w:rsidR="009C4426" w:rsidRPr="00A13C50">
        <w:rPr>
          <w:rFonts w:ascii="Times New Roman" w:hAnsi="Times New Roman"/>
          <w:sz w:val="24"/>
          <w:szCs w:val="24"/>
        </w:rPr>
        <w:t xml:space="preserve"> tasu saamise kuule eelneva kuu 1</w:t>
      </w:r>
      <w:r w:rsidR="009A024B" w:rsidRPr="00A13C50">
        <w:rPr>
          <w:rFonts w:ascii="Times New Roman" w:hAnsi="Times New Roman"/>
          <w:sz w:val="24"/>
          <w:szCs w:val="24"/>
        </w:rPr>
        <w:t>5</w:t>
      </w:r>
      <w:r w:rsidR="009C4426" w:rsidRPr="00A13C50">
        <w:rPr>
          <w:rFonts w:ascii="Times New Roman" w:hAnsi="Times New Roman"/>
          <w:sz w:val="24"/>
          <w:szCs w:val="24"/>
        </w:rPr>
        <w:t xml:space="preserve">. kuupäevaks. </w:t>
      </w:r>
      <w:r w:rsidR="002D2423" w:rsidRPr="00A13C50">
        <w:rPr>
          <w:rFonts w:ascii="Times New Roman" w:hAnsi="Times New Roman"/>
          <w:sz w:val="24"/>
          <w:szCs w:val="24"/>
        </w:rPr>
        <w:t>Koodiga 3057 lisatasu, arvest</w:t>
      </w:r>
      <w:r w:rsidR="00736049" w:rsidRPr="00A13C50">
        <w:rPr>
          <w:rFonts w:ascii="Times New Roman" w:hAnsi="Times New Roman"/>
          <w:sz w:val="24"/>
          <w:szCs w:val="24"/>
        </w:rPr>
        <w:t xml:space="preserve">ades </w:t>
      </w:r>
      <w:r w:rsidR="00AE077C" w:rsidRPr="00A13C50">
        <w:rPr>
          <w:rFonts w:ascii="Times New Roman" w:hAnsi="Times New Roman"/>
          <w:sz w:val="24"/>
          <w:szCs w:val="24"/>
        </w:rPr>
        <w:t xml:space="preserve">taotluses nimetatud </w:t>
      </w:r>
      <w:r w:rsidR="004105CE" w:rsidRPr="00A13C50">
        <w:rPr>
          <w:rFonts w:ascii="Times New Roman" w:hAnsi="Times New Roman"/>
          <w:sz w:val="24"/>
          <w:szCs w:val="24"/>
        </w:rPr>
        <w:t>kliinilise assistendi/registraatori töötamise koormust</w:t>
      </w:r>
      <w:r w:rsidR="00C7628D" w:rsidRPr="00A13C50">
        <w:rPr>
          <w:rFonts w:ascii="Times New Roman" w:hAnsi="Times New Roman"/>
          <w:sz w:val="24"/>
          <w:szCs w:val="24"/>
        </w:rPr>
        <w:t xml:space="preserve"> ja kooskõla tervishoiuteenuste loetelus sätestatule</w:t>
      </w:r>
      <w:r w:rsidR="004105CE" w:rsidRPr="00A13C50">
        <w:rPr>
          <w:rFonts w:ascii="Times New Roman" w:hAnsi="Times New Roman"/>
          <w:sz w:val="24"/>
          <w:szCs w:val="24"/>
        </w:rPr>
        <w:t>, kajastub lisa 1 punkti 6.6. kohaselt</w:t>
      </w:r>
      <w:r w:rsidR="00F52D21" w:rsidRPr="00A13C50">
        <w:rPr>
          <w:rFonts w:ascii="Times New Roman" w:hAnsi="Times New Roman"/>
          <w:sz w:val="24"/>
          <w:szCs w:val="24"/>
        </w:rPr>
        <w:t xml:space="preserve"> koostataval</w:t>
      </w:r>
      <w:r w:rsidR="004105CE" w:rsidRPr="00A13C50">
        <w:rPr>
          <w:rFonts w:ascii="Times New Roman" w:hAnsi="Times New Roman"/>
          <w:sz w:val="24"/>
          <w:szCs w:val="24"/>
        </w:rPr>
        <w:t xml:space="preserve"> ig</w:t>
      </w:r>
      <w:r w:rsidR="00F52D21" w:rsidRPr="00A13C50">
        <w:rPr>
          <w:rFonts w:ascii="Times New Roman" w:hAnsi="Times New Roman"/>
          <w:sz w:val="24"/>
          <w:szCs w:val="24"/>
        </w:rPr>
        <w:t>akuisel koondarvel.</w:t>
      </w:r>
    </w:p>
    <w:bookmarkEnd w:id="3"/>
    <w:p w14:paraId="78B73014" w14:textId="6500FFCB" w:rsidR="002B2870" w:rsidRPr="00A13C50" w:rsidRDefault="002B2870" w:rsidP="0C0C2599">
      <w:pPr>
        <w:pStyle w:val="ListParagraph"/>
        <w:spacing w:after="0" w:line="240" w:lineRule="auto"/>
        <w:ind w:left="426" w:hanging="425"/>
        <w:jc w:val="both"/>
        <w:rPr>
          <w:rFonts w:ascii="Times New Roman" w:hAnsi="Times New Roman"/>
          <w:sz w:val="24"/>
          <w:szCs w:val="24"/>
        </w:rPr>
      </w:pPr>
      <w:r w:rsidRPr="00A13C50">
        <w:rPr>
          <w:rFonts w:ascii="Times New Roman" w:hAnsi="Times New Roman"/>
          <w:sz w:val="24"/>
          <w:szCs w:val="24"/>
        </w:rPr>
        <w:t>2.</w:t>
      </w:r>
      <w:r w:rsidR="002A078A" w:rsidRPr="00A13C50">
        <w:rPr>
          <w:rFonts w:ascii="Times New Roman" w:hAnsi="Times New Roman"/>
          <w:sz w:val="24"/>
          <w:szCs w:val="24"/>
        </w:rPr>
        <w:t>5</w:t>
      </w:r>
      <w:r w:rsidRPr="00A13C50">
        <w:rPr>
          <w:rFonts w:ascii="Times New Roman" w:hAnsi="Times New Roman"/>
          <w:sz w:val="24"/>
          <w:szCs w:val="24"/>
        </w:rPr>
        <w:t>.</w:t>
      </w:r>
      <w:r w:rsidRPr="00A13C50">
        <w:tab/>
      </w:r>
      <w:r w:rsidR="00071257" w:rsidRPr="00A13C50">
        <w:rPr>
          <w:rFonts w:ascii="Times New Roman" w:hAnsi="Times New Roman"/>
          <w:sz w:val="24"/>
          <w:szCs w:val="24"/>
        </w:rPr>
        <w:t>Koodiga</w:t>
      </w:r>
      <w:r w:rsidR="000367E1" w:rsidRPr="00A13C50">
        <w:rPr>
          <w:rFonts w:ascii="Times New Roman" w:hAnsi="Times New Roman"/>
          <w:sz w:val="24"/>
          <w:szCs w:val="24"/>
        </w:rPr>
        <w:t xml:space="preserve"> 3129 (Lisatasu perearsti nimistut teenindava </w:t>
      </w:r>
      <w:proofErr w:type="spellStart"/>
      <w:r w:rsidR="000367E1" w:rsidRPr="00A13C50">
        <w:rPr>
          <w:rFonts w:ascii="Times New Roman" w:hAnsi="Times New Roman"/>
          <w:sz w:val="24"/>
          <w:szCs w:val="24"/>
        </w:rPr>
        <w:t>eriõe</w:t>
      </w:r>
      <w:proofErr w:type="spellEnd"/>
      <w:r w:rsidR="000367E1" w:rsidRPr="00A13C50">
        <w:rPr>
          <w:rFonts w:ascii="Times New Roman" w:hAnsi="Times New Roman"/>
          <w:sz w:val="24"/>
          <w:szCs w:val="24"/>
        </w:rPr>
        <w:t xml:space="preserve"> eest) </w:t>
      </w:r>
      <w:r w:rsidR="008B7961" w:rsidRPr="00A13C50">
        <w:rPr>
          <w:rFonts w:ascii="Times New Roman" w:hAnsi="Times New Roman"/>
          <w:sz w:val="24"/>
          <w:szCs w:val="24"/>
        </w:rPr>
        <w:t xml:space="preserve">tähistatud lisatasu </w:t>
      </w:r>
      <w:r w:rsidR="00E762E3" w:rsidRPr="00A13C50">
        <w:rPr>
          <w:rFonts w:ascii="Times New Roman" w:hAnsi="Times New Roman"/>
          <w:sz w:val="24"/>
          <w:szCs w:val="24"/>
        </w:rPr>
        <w:t xml:space="preserve">saamiseks esitab Tervishoiuteenuse osutaja Tervisekassale </w:t>
      </w:r>
      <w:r w:rsidR="00E070DD" w:rsidRPr="00A13C50">
        <w:rPr>
          <w:rFonts w:ascii="Times New Roman" w:hAnsi="Times New Roman"/>
          <w:sz w:val="24"/>
          <w:szCs w:val="24"/>
        </w:rPr>
        <w:t xml:space="preserve">igakuiselt </w:t>
      </w:r>
      <w:r w:rsidR="00AA0F82" w:rsidRPr="00A13C50">
        <w:rPr>
          <w:rFonts w:ascii="Times New Roman" w:hAnsi="Times New Roman"/>
          <w:sz w:val="24"/>
          <w:szCs w:val="24"/>
        </w:rPr>
        <w:t>ravia</w:t>
      </w:r>
      <w:r w:rsidR="00C54668" w:rsidRPr="00A13C50">
        <w:rPr>
          <w:rFonts w:ascii="Times New Roman" w:hAnsi="Times New Roman"/>
          <w:sz w:val="24"/>
          <w:szCs w:val="24"/>
        </w:rPr>
        <w:t xml:space="preserve">rve </w:t>
      </w:r>
      <w:r w:rsidR="00C032AE" w:rsidRPr="00A13C50">
        <w:rPr>
          <w:rFonts w:ascii="Times New Roman" w:hAnsi="Times New Roman"/>
          <w:sz w:val="24"/>
          <w:szCs w:val="24"/>
        </w:rPr>
        <w:t xml:space="preserve">eelmisel kuul perearsti nimistut teenindanud </w:t>
      </w:r>
      <w:proofErr w:type="spellStart"/>
      <w:r w:rsidR="00C032AE" w:rsidRPr="00A13C50">
        <w:rPr>
          <w:rFonts w:ascii="Times New Roman" w:hAnsi="Times New Roman"/>
          <w:sz w:val="24"/>
          <w:szCs w:val="24"/>
        </w:rPr>
        <w:t>eriõe</w:t>
      </w:r>
      <w:proofErr w:type="spellEnd"/>
      <w:r w:rsidR="00C032AE" w:rsidRPr="00A13C50">
        <w:rPr>
          <w:rFonts w:ascii="Times New Roman" w:hAnsi="Times New Roman"/>
          <w:sz w:val="24"/>
          <w:szCs w:val="24"/>
        </w:rPr>
        <w:t xml:space="preserve"> kohta.</w:t>
      </w:r>
      <w:r w:rsidR="2E272D64" w:rsidRPr="00A13C50">
        <w:rPr>
          <w:rFonts w:ascii="Times New Roman" w:hAnsi="Times New Roman"/>
          <w:sz w:val="24"/>
          <w:szCs w:val="24"/>
        </w:rPr>
        <w:t xml:space="preserve"> </w:t>
      </w:r>
      <w:r w:rsidR="00BE6AC1" w:rsidRPr="00A13C50">
        <w:rPr>
          <w:rFonts w:ascii="Times New Roman" w:hAnsi="Times New Roman"/>
          <w:sz w:val="24"/>
          <w:szCs w:val="24"/>
        </w:rPr>
        <w:t xml:space="preserve">Tervisekassa võtab koodiga 3129 tähistatud tervishoiuteenuse eest tasu maksmise kohustuse üle juhul, kui perearsti nimistut teenindab </w:t>
      </w:r>
      <w:proofErr w:type="spellStart"/>
      <w:r w:rsidR="00BE6AC1" w:rsidRPr="00A13C50">
        <w:rPr>
          <w:rFonts w:ascii="Times New Roman" w:hAnsi="Times New Roman"/>
          <w:sz w:val="24"/>
          <w:szCs w:val="24"/>
        </w:rPr>
        <w:t>eriõe</w:t>
      </w:r>
      <w:proofErr w:type="spellEnd"/>
      <w:r w:rsidR="00BE6AC1" w:rsidRPr="00A13C50">
        <w:rPr>
          <w:rFonts w:ascii="Times New Roman" w:hAnsi="Times New Roman"/>
          <w:sz w:val="24"/>
          <w:szCs w:val="24"/>
        </w:rPr>
        <w:t xml:space="preserve"> pädevusega isik, kes täidab </w:t>
      </w:r>
      <w:proofErr w:type="spellStart"/>
      <w:r w:rsidR="00BE6AC1" w:rsidRPr="00A13C50">
        <w:rPr>
          <w:rFonts w:ascii="Times New Roman" w:hAnsi="Times New Roman"/>
          <w:sz w:val="24"/>
          <w:szCs w:val="24"/>
        </w:rPr>
        <w:t>eriõe</w:t>
      </w:r>
      <w:proofErr w:type="spellEnd"/>
      <w:r w:rsidR="00BE6AC1" w:rsidRPr="00A13C50">
        <w:rPr>
          <w:rFonts w:ascii="Times New Roman" w:hAnsi="Times New Roman"/>
          <w:sz w:val="24"/>
          <w:szCs w:val="24"/>
        </w:rPr>
        <w:t xml:space="preserve"> pädevust nõudvaid ülesandeid.</w:t>
      </w:r>
    </w:p>
    <w:p w14:paraId="1C5C5722" w14:textId="7AFCAC72" w:rsidR="00C00D74" w:rsidRPr="00A13C50" w:rsidRDefault="00C00D74" w:rsidP="79C53E04">
      <w:pPr>
        <w:pStyle w:val="ListParagraph"/>
        <w:spacing w:after="0" w:line="240" w:lineRule="auto"/>
        <w:ind w:left="426" w:hanging="425"/>
        <w:jc w:val="both"/>
        <w:rPr>
          <w:rFonts w:ascii="Times New Roman" w:hAnsi="Times New Roman"/>
          <w:i/>
          <w:iCs/>
          <w:sz w:val="24"/>
          <w:szCs w:val="24"/>
        </w:rPr>
      </w:pPr>
      <w:r w:rsidRPr="00A13C50">
        <w:rPr>
          <w:rFonts w:ascii="Times New Roman" w:hAnsi="Times New Roman"/>
          <w:sz w:val="24"/>
          <w:szCs w:val="24"/>
        </w:rPr>
        <w:lastRenderedPageBreak/>
        <w:t>2.6</w:t>
      </w:r>
      <w:r w:rsidR="001A5B0A" w:rsidRPr="00A13C50">
        <w:rPr>
          <w:rFonts w:ascii="Times New Roman" w:hAnsi="Times New Roman"/>
          <w:sz w:val="24"/>
          <w:szCs w:val="24"/>
        </w:rPr>
        <w:t>.</w:t>
      </w:r>
      <w:r w:rsidRPr="00A13C50">
        <w:tab/>
      </w:r>
      <w:r w:rsidRPr="00A13C50">
        <w:rPr>
          <w:rFonts w:ascii="Times New Roman" w:hAnsi="Times New Roman"/>
          <w:i/>
          <w:iCs/>
          <w:sz w:val="24"/>
          <w:szCs w:val="24"/>
        </w:rPr>
        <w:t xml:space="preserve">Koodiga </w:t>
      </w:r>
      <w:r w:rsidR="002343A6" w:rsidRPr="00A13C50">
        <w:rPr>
          <w:rFonts w:ascii="Times New Roman" w:hAnsi="Times New Roman"/>
          <w:i/>
          <w:iCs/>
          <w:sz w:val="24"/>
          <w:szCs w:val="24"/>
        </w:rPr>
        <w:t xml:space="preserve">3132 (Lisatasu perearstikeskuses töötava täistööajaga vaimse tervise õe eest) </w:t>
      </w:r>
      <w:r w:rsidR="007A2472" w:rsidRPr="00A13C50">
        <w:rPr>
          <w:rFonts w:ascii="Times New Roman" w:hAnsi="Times New Roman"/>
          <w:i/>
          <w:iCs/>
          <w:sz w:val="24"/>
          <w:szCs w:val="24"/>
        </w:rPr>
        <w:t>tähistatud lisatasu saamiseks esitab Tervishoiuteenuse osutaja Tervisekassale taotluse (taotlus kättesaadav Tervisekassa kodulehel). Taotlus tuleb esitada tasu saamise kuule eelneva kuu 15. kuupäevaks.</w:t>
      </w:r>
      <w:r w:rsidR="00200E88" w:rsidRPr="00A13C50">
        <w:rPr>
          <w:rFonts w:ascii="Times New Roman" w:hAnsi="Times New Roman"/>
          <w:i/>
          <w:iCs/>
          <w:sz w:val="24"/>
          <w:szCs w:val="24"/>
        </w:rPr>
        <w:t xml:space="preserve"> </w:t>
      </w:r>
      <w:r w:rsidR="0007516D" w:rsidRPr="00A13C50">
        <w:rPr>
          <w:rFonts w:ascii="Times New Roman" w:hAnsi="Times New Roman"/>
          <w:i/>
          <w:iCs/>
          <w:sz w:val="24"/>
          <w:szCs w:val="24"/>
        </w:rPr>
        <w:t>Koodiga 3132 lisatasu, arvestades taotluses nimetatud vaimse tervise õe</w:t>
      </w:r>
      <w:r w:rsidR="0006144A" w:rsidRPr="00A13C50">
        <w:rPr>
          <w:rFonts w:ascii="Times New Roman" w:hAnsi="Times New Roman"/>
          <w:i/>
          <w:iCs/>
          <w:sz w:val="24"/>
          <w:szCs w:val="24"/>
        </w:rPr>
        <w:t>/õdede</w:t>
      </w:r>
      <w:r w:rsidR="0007516D" w:rsidRPr="00A13C50">
        <w:rPr>
          <w:rFonts w:ascii="Times New Roman" w:hAnsi="Times New Roman"/>
          <w:i/>
          <w:iCs/>
          <w:sz w:val="24"/>
          <w:szCs w:val="24"/>
        </w:rPr>
        <w:t xml:space="preserve"> töötamise koormust ja kooskõla tervishoiuteenuste loetelus sätestatule, kajastub lisa 1 punkti 6.6. kohaselt koostataval igakuisel koondarvel</w:t>
      </w:r>
    </w:p>
    <w:p w14:paraId="119473EA" w14:textId="77777777" w:rsidR="006460E9" w:rsidRPr="00A13C50" w:rsidRDefault="006460E9" w:rsidP="00EF0C8C">
      <w:pPr>
        <w:pStyle w:val="ListParagraph"/>
        <w:spacing w:after="0" w:line="240" w:lineRule="auto"/>
        <w:ind w:left="426" w:hanging="425"/>
        <w:jc w:val="both"/>
        <w:rPr>
          <w:rFonts w:ascii="Times New Roman" w:hAnsi="Times New Roman"/>
          <w:i/>
          <w:iCs/>
          <w:sz w:val="24"/>
          <w:szCs w:val="24"/>
        </w:rPr>
      </w:pPr>
    </w:p>
    <w:p w14:paraId="570D193E" w14:textId="77777777" w:rsidR="005A163F" w:rsidRPr="00A13C50" w:rsidRDefault="005A163F" w:rsidP="00EF0C8C">
      <w:pPr>
        <w:pStyle w:val="ListParagraph"/>
        <w:numPr>
          <w:ilvl w:val="0"/>
          <w:numId w:val="1"/>
        </w:numPr>
        <w:spacing w:after="0" w:line="240" w:lineRule="auto"/>
        <w:ind w:left="284" w:hanging="284"/>
        <w:jc w:val="both"/>
        <w:rPr>
          <w:rFonts w:ascii="Times New Roman" w:hAnsi="Times New Roman"/>
          <w:sz w:val="24"/>
          <w:szCs w:val="24"/>
        </w:rPr>
      </w:pPr>
      <w:r w:rsidRPr="00A13C50">
        <w:rPr>
          <w:rFonts w:ascii="Times New Roman" w:hAnsi="Times New Roman"/>
          <w:sz w:val="24"/>
          <w:szCs w:val="24"/>
        </w:rPr>
        <w:t xml:space="preserve">Emakakaelavähi sõeluuring </w:t>
      </w:r>
    </w:p>
    <w:p w14:paraId="7B7E79ED" w14:textId="16E3D6AF" w:rsidR="004E7CA8" w:rsidRPr="00A13C50" w:rsidRDefault="005A163F" w:rsidP="00F67BA9">
      <w:pPr>
        <w:pStyle w:val="ListParagraph"/>
        <w:numPr>
          <w:ilvl w:val="1"/>
          <w:numId w:val="1"/>
        </w:numPr>
        <w:spacing w:after="0" w:line="240" w:lineRule="auto"/>
        <w:ind w:left="426"/>
        <w:jc w:val="both"/>
        <w:rPr>
          <w:rFonts w:ascii="Times New Roman" w:hAnsi="Times New Roman"/>
          <w:sz w:val="24"/>
          <w:szCs w:val="24"/>
        </w:rPr>
      </w:pPr>
      <w:r w:rsidRPr="00A13C50">
        <w:rPr>
          <w:rFonts w:ascii="Times New Roman" w:hAnsi="Times New Roman"/>
          <w:sz w:val="24"/>
          <w:szCs w:val="24"/>
        </w:rPr>
        <w:t xml:space="preserve">Alates 01.01.2021 põhineb emakakaelavähi varajase avastamise sõeluuring HPV/NAT analüüsile. Sõeluuringu korraldus ning kvaliteedi tagamise nõuded on kirjeldatud </w:t>
      </w:r>
      <w:r w:rsidR="004C2805" w:rsidRPr="00A13C50">
        <w:rPr>
          <w:rFonts w:ascii="Times New Roman" w:hAnsi="Times New Roman"/>
          <w:sz w:val="24"/>
          <w:szCs w:val="24"/>
        </w:rPr>
        <w:t>Tervisekassa</w:t>
      </w:r>
      <w:r w:rsidRPr="00A13C50">
        <w:rPr>
          <w:rFonts w:ascii="Times New Roman" w:hAnsi="Times New Roman"/>
          <w:sz w:val="24"/>
          <w:szCs w:val="24"/>
        </w:rPr>
        <w:t xml:space="preserve"> kodulehel leitavas tegevusjuhises „</w:t>
      </w:r>
      <w:r w:rsidRPr="00A13C50">
        <w:rPr>
          <w:rFonts w:ascii="Times New Roman" w:hAnsi="Times New Roman"/>
          <w:color w:val="002060"/>
          <w:sz w:val="24"/>
          <w:szCs w:val="24"/>
        </w:rPr>
        <w:t>Emakakaelavähi sõeluuring</w:t>
      </w:r>
      <w:r w:rsidRPr="00A13C50">
        <w:rPr>
          <w:rFonts w:ascii="Times New Roman" w:hAnsi="Times New Roman"/>
          <w:sz w:val="24"/>
          <w:szCs w:val="24"/>
        </w:rPr>
        <w:t xml:space="preserve">“. Antud tegevusjuhis on sõeluuringu läbiviimise lahutamatuks osaks. </w:t>
      </w:r>
    </w:p>
    <w:p w14:paraId="1594B601" w14:textId="1BB25682" w:rsidR="00D97ED0" w:rsidRPr="00A13C50" w:rsidRDefault="005A163F" w:rsidP="00F67BA9">
      <w:pPr>
        <w:pStyle w:val="ListParagraph"/>
        <w:numPr>
          <w:ilvl w:val="1"/>
          <w:numId w:val="1"/>
        </w:numPr>
        <w:spacing w:after="0" w:line="240" w:lineRule="auto"/>
        <w:ind w:left="426"/>
        <w:jc w:val="both"/>
        <w:rPr>
          <w:rFonts w:ascii="Times New Roman" w:hAnsi="Times New Roman"/>
          <w:sz w:val="24"/>
          <w:szCs w:val="24"/>
        </w:rPr>
      </w:pPr>
      <w:r w:rsidRPr="00A13C50">
        <w:rPr>
          <w:rFonts w:ascii="Times New Roman" w:hAnsi="Times New Roman"/>
          <w:sz w:val="24"/>
          <w:szCs w:val="24"/>
        </w:rPr>
        <w:t>Emakakaelavähi sõeluuringu ravijuht on raviarve, millel kajastuvad ühele isikule ühe haigusjuhu käigus osutatud teenused ning millele märgitakse diagnoosiks RHK-10 kood Z12.4 (erisõeluuring</w:t>
      </w:r>
      <w:r w:rsidRPr="00A13C50">
        <w:rPr>
          <w:rFonts w:ascii="Times New Roman" w:hAnsi="Times New Roman"/>
          <w:sz w:val="10"/>
          <w:szCs w:val="10"/>
        </w:rPr>
        <w:t xml:space="preserve"> </w:t>
      </w:r>
      <w:r w:rsidRPr="00A13C50">
        <w:rPr>
          <w:rFonts w:ascii="Times New Roman" w:hAnsi="Times New Roman"/>
          <w:sz w:val="24"/>
          <w:szCs w:val="24"/>
        </w:rPr>
        <w:t>emakakaelakasvaja</w:t>
      </w:r>
      <w:r w:rsidRPr="00A13C50">
        <w:rPr>
          <w:rFonts w:ascii="Times New Roman" w:hAnsi="Times New Roman"/>
          <w:sz w:val="10"/>
          <w:szCs w:val="10"/>
        </w:rPr>
        <w:t xml:space="preserve"> </w:t>
      </w:r>
      <w:r w:rsidRPr="00A13C50">
        <w:rPr>
          <w:rFonts w:ascii="Times New Roman" w:hAnsi="Times New Roman"/>
          <w:sz w:val="24"/>
          <w:szCs w:val="24"/>
        </w:rPr>
        <w:t>avastamiseks).</w:t>
      </w:r>
      <w:r w:rsidRPr="00A13C50">
        <w:rPr>
          <w:rFonts w:ascii="Times New Roman" w:hAnsi="Times New Roman"/>
          <w:sz w:val="18"/>
          <w:szCs w:val="18"/>
        </w:rPr>
        <w:t xml:space="preserve"> </w:t>
      </w:r>
      <w:r w:rsidRPr="00A13C50">
        <w:rPr>
          <w:rFonts w:ascii="Times New Roman" w:hAnsi="Times New Roman"/>
          <w:sz w:val="24"/>
          <w:szCs w:val="24"/>
        </w:rPr>
        <w:t>Raviarvele</w:t>
      </w:r>
      <w:r w:rsidRPr="00A13C50">
        <w:rPr>
          <w:rFonts w:ascii="Times New Roman" w:hAnsi="Times New Roman"/>
          <w:sz w:val="18"/>
          <w:szCs w:val="18"/>
        </w:rPr>
        <w:t xml:space="preserve"> </w:t>
      </w:r>
      <w:r w:rsidRPr="00A13C50">
        <w:rPr>
          <w:rFonts w:ascii="Times New Roman" w:hAnsi="Times New Roman"/>
          <w:sz w:val="24"/>
          <w:szCs w:val="24"/>
        </w:rPr>
        <w:t>märgitakse</w:t>
      </w:r>
      <w:r w:rsidRPr="00A13C50">
        <w:rPr>
          <w:rFonts w:ascii="Times New Roman" w:hAnsi="Times New Roman"/>
          <w:sz w:val="18"/>
          <w:szCs w:val="18"/>
        </w:rPr>
        <w:t xml:space="preserve"> </w:t>
      </w:r>
      <w:r w:rsidRPr="00A13C50">
        <w:rPr>
          <w:rFonts w:ascii="Times New Roman" w:hAnsi="Times New Roman"/>
          <w:sz w:val="24"/>
          <w:szCs w:val="24"/>
        </w:rPr>
        <w:t>tervishoiuteenuse tüüp</w:t>
      </w:r>
      <w:r w:rsidRPr="00A13C50">
        <w:rPr>
          <w:rFonts w:ascii="Times New Roman" w:hAnsi="Times New Roman"/>
          <w:sz w:val="18"/>
          <w:szCs w:val="18"/>
        </w:rPr>
        <w:t xml:space="preserve"> </w:t>
      </w:r>
      <w:r w:rsidRPr="00A13C50">
        <w:rPr>
          <w:rFonts w:ascii="Times New Roman" w:hAnsi="Times New Roman"/>
          <w:sz w:val="24"/>
          <w:szCs w:val="24"/>
        </w:rPr>
        <w:t>1.</w:t>
      </w:r>
    </w:p>
    <w:bookmarkEnd w:id="0"/>
    <w:p w14:paraId="1A55E0F6" w14:textId="77777777" w:rsidR="00CA3CB2" w:rsidRPr="00A13C50" w:rsidRDefault="00CA3CB2" w:rsidP="00EF0C8C">
      <w:pPr>
        <w:spacing w:after="0" w:line="240" w:lineRule="auto"/>
        <w:ind w:right="1"/>
        <w:jc w:val="both"/>
        <w:rPr>
          <w:rFonts w:ascii="Times New Roman" w:eastAsia="Times New Roman" w:hAnsi="Times New Roman"/>
          <w:sz w:val="24"/>
          <w:szCs w:val="24"/>
          <w:lang w:eastAsia="et-EE"/>
        </w:rPr>
      </w:pPr>
    </w:p>
    <w:p w14:paraId="20CD985F" w14:textId="79AA444B" w:rsidR="00110F6C" w:rsidRPr="00A13C50" w:rsidRDefault="004C2805" w:rsidP="00110F6C">
      <w:pPr>
        <w:numPr>
          <w:ilvl w:val="0"/>
          <w:numId w:val="1"/>
        </w:numPr>
        <w:spacing w:after="0" w:line="240" w:lineRule="auto"/>
        <w:ind w:left="284" w:hanging="284"/>
        <w:jc w:val="both"/>
        <w:rPr>
          <w:rFonts w:ascii="Times New Roman" w:hAnsi="Times New Roman"/>
          <w:sz w:val="24"/>
          <w:szCs w:val="24"/>
        </w:rPr>
      </w:pPr>
      <w:r w:rsidRPr="00A13C50">
        <w:rPr>
          <w:rFonts w:ascii="Times New Roman" w:hAnsi="Times New Roman"/>
          <w:sz w:val="24"/>
          <w:szCs w:val="24"/>
        </w:rPr>
        <w:t>Tervisekassa</w:t>
      </w:r>
      <w:r w:rsidR="00110F6C" w:rsidRPr="00A13C50">
        <w:rPr>
          <w:rFonts w:ascii="Times New Roman" w:hAnsi="Times New Roman"/>
          <w:sz w:val="24"/>
          <w:szCs w:val="24"/>
        </w:rPr>
        <w:t xml:space="preserve"> võtab tasu maksmise kohustuse üle täiskasvanule ehk vähemalt 19-aastastele isikutele osutatud hambaravi teenuste eest, juhul kui arsti poolt on raviarvele märgitud kood 9072 (Elupuhune hambaravi).</w:t>
      </w:r>
    </w:p>
    <w:p w14:paraId="64EAE0D6" w14:textId="58F74B36" w:rsidR="00110F6C" w:rsidRPr="00A13C50" w:rsidRDefault="00110F6C" w:rsidP="00F67BA9">
      <w:pPr>
        <w:pStyle w:val="ListParagraph"/>
        <w:numPr>
          <w:ilvl w:val="1"/>
          <w:numId w:val="1"/>
        </w:numPr>
        <w:spacing w:after="0" w:line="240" w:lineRule="auto"/>
        <w:ind w:left="426"/>
        <w:jc w:val="both"/>
        <w:rPr>
          <w:rFonts w:ascii="Times New Roman" w:hAnsi="Times New Roman"/>
          <w:sz w:val="24"/>
          <w:szCs w:val="24"/>
        </w:rPr>
      </w:pPr>
      <w:r w:rsidRPr="00A13C50">
        <w:rPr>
          <w:rFonts w:ascii="Times New Roman" w:hAnsi="Times New Roman"/>
          <w:sz w:val="24"/>
          <w:szCs w:val="24"/>
        </w:rPr>
        <w:t>Koodi 9072 (Elupuhune hambaravi) määramisel lähtuda tervishoiuteenuse loetelus (§ 77 lõikes 20, 21 ja 22) toodust ning alljärgnevaset kriteeriumitest:</w:t>
      </w:r>
    </w:p>
    <w:p w14:paraId="23B42029" w14:textId="70618C03" w:rsidR="00110F6C" w:rsidRPr="00A13C50" w:rsidRDefault="00110F6C" w:rsidP="00F67BA9">
      <w:pPr>
        <w:numPr>
          <w:ilvl w:val="2"/>
          <w:numId w:val="1"/>
        </w:numPr>
        <w:spacing w:after="0" w:line="240" w:lineRule="auto"/>
        <w:ind w:left="851" w:hanging="567"/>
        <w:jc w:val="both"/>
        <w:rPr>
          <w:rFonts w:ascii="Times New Roman" w:hAnsi="Times New Roman"/>
          <w:sz w:val="24"/>
          <w:szCs w:val="24"/>
        </w:rPr>
      </w:pPr>
      <w:r w:rsidRPr="00A13C50">
        <w:rPr>
          <w:rFonts w:ascii="Times New Roman" w:hAnsi="Times New Roman"/>
          <w:sz w:val="24"/>
          <w:szCs w:val="24"/>
        </w:rPr>
        <w:t>Isiksuse psüühilised iseärasused</w:t>
      </w:r>
      <w:r w:rsidRPr="00A13C50">
        <w:rPr>
          <w:rFonts w:ascii="Times New Roman" w:hAnsi="Times New Roman"/>
          <w:b/>
          <w:bCs/>
          <w:sz w:val="24"/>
          <w:szCs w:val="24"/>
        </w:rPr>
        <w:t xml:space="preserve"> </w:t>
      </w:r>
      <w:r w:rsidRPr="00A13C50">
        <w:rPr>
          <w:rFonts w:ascii="Times New Roman" w:hAnsi="Times New Roman"/>
          <w:sz w:val="24"/>
          <w:szCs w:val="24"/>
        </w:rPr>
        <w:t xml:space="preserve">sõltumatult haiguse otsesest </w:t>
      </w:r>
      <w:proofErr w:type="spellStart"/>
      <w:r w:rsidRPr="00A13C50">
        <w:rPr>
          <w:rFonts w:ascii="Times New Roman" w:hAnsi="Times New Roman"/>
          <w:sz w:val="24"/>
          <w:szCs w:val="24"/>
        </w:rPr>
        <w:t>nosoloogiast</w:t>
      </w:r>
      <w:proofErr w:type="spellEnd"/>
      <w:r w:rsidRPr="00A13C50">
        <w:rPr>
          <w:rFonts w:ascii="Times New Roman" w:hAnsi="Times New Roman"/>
          <w:sz w:val="24"/>
          <w:szCs w:val="24"/>
        </w:rPr>
        <w:t>, mille tõttu isik ei ole suuteline suuõõne hügieeni tagama:</w:t>
      </w:r>
    </w:p>
    <w:p w14:paraId="2A6DA1FF" w14:textId="77777777" w:rsidR="00110F6C" w:rsidRPr="00A13C50" w:rsidRDefault="00110F6C" w:rsidP="004034E0">
      <w:pPr>
        <w:pStyle w:val="Default"/>
        <w:numPr>
          <w:ilvl w:val="0"/>
          <w:numId w:val="26"/>
        </w:numPr>
        <w:ind w:left="993" w:hanging="142"/>
        <w:rPr>
          <w:lang w:eastAsia="en-US"/>
        </w:rPr>
      </w:pPr>
      <w:r w:rsidRPr="00A13C50">
        <w:t>intellektipuue (sügav vaimne alaareng);</w:t>
      </w:r>
    </w:p>
    <w:p w14:paraId="4AEC7D84" w14:textId="0D4A3ABE" w:rsidR="00110F6C" w:rsidRPr="00A13C50" w:rsidRDefault="00110F6C" w:rsidP="004034E0">
      <w:pPr>
        <w:pStyle w:val="Default"/>
        <w:numPr>
          <w:ilvl w:val="0"/>
          <w:numId w:val="26"/>
        </w:numPr>
        <w:ind w:left="993" w:hanging="142"/>
      </w:pPr>
      <w:proofErr w:type="spellStart"/>
      <w:r w:rsidRPr="00A13C50">
        <w:t>autistliku</w:t>
      </w:r>
      <w:proofErr w:type="spellEnd"/>
      <w:r w:rsidRPr="00A13C50">
        <w:t xml:space="preserve"> </w:t>
      </w:r>
      <w:proofErr w:type="spellStart"/>
      <w:r w:rsidRPr="00A13C50">
        <w:t>spektrumi</w:t>
      </w:r>
      <w:proofErr w:type="spellEnd"/>
      <w:r w:rsidRPr="00A13C50">
        <w:t xml:space="preserve"> häire;</w:t>
      </w:r>
    </w:p>
    <w:p w14:paraId="6D980E89" w14:textId="63EB86D1" w:rsidR="00110F6C" w:rsidRPr="00A13C50" w:rsidRDefault="00110F6C" w:rsidP="004034E0">
      <w:pPr>
        <w:pStyle w:val="Default"/>
        <w:numPr>
          <w:ilvl w:val="0"/>
          <w:numId w:val="26"/>
        </w:numPr>
        <w:ind w:left="993" w:hanging="142"/>
      </w:pPr>
      <w:r w:rsidRPr="00A13C50">
        <w:t>dementsus;</w:t>
      </w:r>
    </w:p>
    <w:p w14:paraId="7D7298F3" w14:textId="62CC8B59" w:rsidR="00110F6C" w:rsidRPr="00A13C50" w:rsidRDefault="00110F6C" w:rsidP="004034E0">
      <w:pPr>
        <w:pStyle w:val="Default"/>
        <w:numPr>
          <w:ilvl w:val="0"/>
          <w:numId w:val="26"/>
        </w:numPr>
        <w:ind w:left="993" w:hanging="142"/>
      </w:pPr>
      <w:r w:rsidRPr="00A13C50">
        <w:t>muud psüühilised kõrvalekalded (näiteks krooniline raske psühhoos).</w:t>
      </w:r>
    </w:p>
    <w:p w14:paraId="694545D9" w14:textId="559297BB" w:rsidR="00110F6C" w:rsidRPr="00A13C50" w:rsidRDefault="00110F6C" w:rsidP="00F67BA9">
      <w:pPr>
        <w:pStyle w:val="ListParagraph"/>
        <w:numPr>
          <w:ilvl w:val="2"/>
          <w:numId w:val="1"/>
        </w:numPr>
        <w:spacing w:after="0" w:line="240" w:lineRule="auto"/>
        <w:ind w:left="851" w:hanging="567"/>
        <w:jc w:val="both"/>
        <w:rPr>
          <w:rFonts w:ascii="Times New Roman" w:hAnsi="Times New Roman"/>
          <w:sz w:val="24"/>
          <w:szCs w:val="24"/>
        </w:rPr>
      </w:pPr>
      <w:r w:rsidRPr="00A13C50">
        <w:rPr>
          <w:rFonts w:ascii="Times New Roman" w:hAnsi="Times New Roman"/>
          <w:sz w:val="24"/>
          <w:szCs w:val="24"/>
        </w:rPr>
        <w:t>Füüsilised, haigustest tingitud seisundid, mille tõttu isik ei ole suuteline suuõõne hügieeni protseduure läbi viima:</w:t>
      </w:r>
    </w:p>
    <w:p w14:paraId="3DC3BAAE" w14:textId="055B6569" w:rsidR="00110F6C" w:rsidRPr="00A13C50" w:rsidRDefault="00110F6C" w:rsidP="004034E0">
      <w:pPr>
        <w:pStyle w:val="Default"/>
        <w:numPr>
          <w:ilvl w:val="0"/>
          <w:numId w:val="27"/>
        </w:numPr>
        <w:ind w:left="993" w:hanging="142"/>
        <w:jc w:val="both"/>
        <w:rPr>
          <w:lang w:eastAsia="en-US"/>
        </w:rPr>
      </w:pPr>
      <w:r w:rsidRPr="00A13C50">
        <w:t xml:space="preserve">halvatusseisundid, mis haaravad mõlemat </w:t>
      </w:r>
      <w:proofErr w:type="spellStart"/>
      <w:r w:rsidRPr="00A13C50">
        <w:t>ülajäset</w:t>
      </w:r>
      <w:proofErr w:type="spellEnd"/>
      <w:r w:rsidRPr="00A13C50">
        <w:t xml:space="preserve"> ja on tingitud kesknärvisüsteemi või </w:t>
      </w:r>
      <w:proofErr w:type="spellStart"/>
      <w:r w:rsidRPr="00A13C50">
        <w:t>neuromuskulaarse</w:t>
      </w:r>
      <w:proofErr w:type="spellEnd"/>
      <w:r w:rsidRPr="00A13C50">
        <w:t xml:space="preserve"> ühiku haigusest;</w:t>
      </w:r>
    </w:p>
    <w:p w14:paraId="18DD8B57" w14:textId="401023FA" w:rsidR="00110F6C" w:rsidRPr="00A13C50" w:rsidRDefault="00110F6C" w:rsidP="004034E0">
      <w:pPr>
        <w:pStyle w:val="Default"/>
        <w:numPr>
          <w:ilvl w:val="0"/>
          <w:numId w:val="27"/>
        </w:numPr>
        <w:ind w:left="993" w:hanging="142"/>
        <w:jc w:val="both"/>
      </w:pPr>
      <w:r w:rsidRPr="00A13C50">
        <w:t xml:space="preserve">liigutushäired (näiteks </w:t>
      </w:r>
      <w:proofErr w:type="spellStart"/>
      <w:r w:rsidRPr="00A13C50">
        <w:t>parkinsonistlik</w:t>
      </w:r>
      <w:proofErr w:type="spellEnd"/>
      <w:r w:rsidRPr="00A13C50">
        <w:t xml:space="preserve"> sündroom, </w:t>
      </w:r>
      <w:proofErr w:type="spellStart"/>
      <w:r w:rsidRPr="00A13C50">
        <w:t>generaliseerunud</w:t>
      </w:r>
      <w:proofErr w:type="spellEnd"/>
      <w:r w:rsidRPr="00A13C50">
        <w:t xml:space="preserve"> </w:t>
      </w:r>
      <w:proofErr w:type="spellStart"/>
      <w:r w:rsidRPr="00A13C50">
        <w:t>düstoonia</w:t>
      </w:r>
      <w:proofErr w:type="spellEnd"/>
      <w:r w:rsidRPr="00A13C50">
        <w:t>, raskekujuline tantstõbi);</w:t>
      </w:r>
    </w:p>
    <w:p w14:paraId="06375230" w14:textId="362C902D" w:rsidR="00110F6C" w:rsidRPr="00A13C50" w:rsidRDefault="00110F6C" w:rsidP="004034E0">
      <w:pPr>
        <w:pStyle w:val="Default"/>
        <w:numPr>
          <w:ilvl w:val="0"/>
          <w:numId w:val="27"/>
        </w:numPr>
        <w:ind w:left="993" w:hanging="142"/>
        <w:jc w:val="both"/>
      </w:pPr>
      <w:r w:rsidRPr="00A13C50">
        <w:t xml:space="preserve">kaasasündinud või omandatud füüsilised iseärasused (näiteks jäseme või selle olulise osa puudumine arenematuse või </w:t>
      </w:r>
      <w:proofErr w:type="spellStart"/>
      <w:r w:rsidRPr="00A13C50">
        <w:t>amputatsiooni</w:t>
      </w:r>
      <w:proofErr w:type="spellEnd"/>
      <w:r w:rsidRPr="00A13C50">
        <w:t xml:space="preserve"> tõttu).</w:t>
      </w:r>
    </w:p>
    <w:p w14:paraId="1D47FEBD" w14:textId="61F42AFE" w:rsidR="00043475" w:rsidRPr="007E46CD" w:rsidRDefault="00043475" w:rsidP="00DD6EE2">
      <w:pPr>
        <w:pStyle w:val="Default"/>
        <w:numPr>
          <w:ilvl w:val="2"/>
          <w:numId w:val="1"/>
        </w:numPr>
        <w:ind w:left="851" w:hanging="567"/>
        <w:jc w:val="both"/>
        <w:rPr>
          <w:color w:val="auto"/>
        </w:rPr>
      </w:pPr>
      <w:r w:rsidRPr="00A13C50">
        <w:t>Onkoloogilised</w:t>
      </w:r>
      <w:r w:rsidRPr="007E46CD">
        <w:t xml:space="preserve"> haigusseisundid, mis on kirjeldatud </w:t>
      </w:r>
      <w:r w:rsidRPr="007E46CD">
        <w:rPr>
          <w:color w:val="auto"/>
        </w:rPr>
        <w:t>tervishoiuteenuse loetelus (§ 77 lõikes 21);</w:t>
      </w:r>
    </w:p>
    <w:p w14:paraId="6F2243CA" w14:textId="19E58D77" w:rsidR="00043475" w:rsidRPr="007E46CD" w:rsidRDefault="00043475" w:rsidP="00DD6EE2">
      <w:pPr>
        <w:pStyle w:val="Default"/>
        <w:numPr>
          <w:ilvl w:val="2"/>
          <w:numId w:val="1"/>
        </w:numPr>
        <w:ind w:left="851" w:hanging="567"/>
        <w:jc w:val="both"/>
        <w:rPr>
          <w:lang w:eastAsia="en-US"/>
        </w:rPr>
      </w:pPr>
      <w:proofErr w:type="spellStart"/>
      <w:r w:rsidRPr="007E46CD">
        <w:rPr>
          <w:color w:val="auto"/>
        </w:rPr>
        <w:t>Hematoloogilised</w:t>
      </w:r>
      <w:proofErr w:type="spellEnd"/>
      <w:r w:rsidRPr="007E46CD">
        <w:rPr>
          <w:color w:val="auto"/>
        </w:rPr>
        <w:t xml:space="preserve"> haigusseisundid, mis on kirjeldatud tervishoiuteenuse loetelus </w:t>
      </w:r>
      <w:r w:rsidRPr="007E46CD">
        <w:t>(§ 77 lõikes 22).</w:t>
      </w:r>
    </w:p>
    <w:p w14:paraId="46C0B6EA" w14:textId="77777777" w:rsidR="006E7326" w:rsidRPr="007E46CD" w:rsidRDefault="006E7326" w:rsidP="00EF0C8C">
      <w:pPr>
        <w:spacing w:after="0" w:line="240" w:lineRule="auto"/>
        <w:jc w:val="both"/>
        <w:rPr>
          <w:rFonts w:ascii="Times New Roman" w:hAnsi="Times New Roman"/>
          <w:sz w:val="24"/>
          <w:szCs w:val="24"/>
        </w:rPr>
      </w:pPr>
    </w:p>
    <w:p w14:paraId="130E952B" w14:textId="185F652A" w:rsidR="00FB63BE" w:rsidRPr="00903B08" w:rsidRDefault="00421E86" w:rsidP="00BD3386">
      <w:pPr>
        <w:numPr>
          <w:ilvl w:val="0"/>
          <w:numId w:val="3"/>
        </w:numPr>
        <w:spacing w:after="0" w:line="240" w:lineRule="auto"/>
        <w:ind w:left="284" w:hanging="284"/>
        <w:jc w:val="both"/>
        <w:rPr>
          <w:rFonts w:ascii="Times New Roman" w:hAnsi="Times New Roman"/>
          <w:sz w:val="24"/>
          <w:szCs w:val="24"/>
        </w:rPr>
      </w:pPr>
      <w:r w:rsidRPr="00903B08">
        <w:rPr>
          <w:rFonts w:ascii="Times New Roman" w:hAnsi="Times New Roman"/>
          <w:sz w:val="24"/>
          <w:szCs w:val="24"/>
        </w:rPr>
        <w:t xml:space="preserve">Suurenenud hambaravi vajaduse tekkimise hindamisel märgitakse ravarvele </w:t>
      </w:r>
      <w:r w:rsidR="00294DEA" w:rsidRPr="00903B08">
        <w:rPr>
          <w:rFonts w:ascii="Times New Roman" w:hAnsi="Times New Roman"/>
          <w:sz w:val="24"/>
          <w:szCs w:val="24"/>
        </w:rPr>
        <w:t>teenuse kood 9071.</w:t>
      </w:r>
      <w:r w:rsidRPr="00903B08">
        <w:rPr>
          <w:rFonts w:ascii="Times New Roman" w:hAnsi="Times New Roman"/>
          <w:sz w:val="24"/>
          <w:szCs w:val="24"/>
        </w:rPr>
        <w:t xml:space="preserve"> </w:t>
      </w:r>
      <w:r w:rsidR="00FB63BE" w:rsidRPr="00903B08">
        <w:rPr>
          <w:rFonts w:ascii="Times New Roman" w:hAnsi="Times New Roman"/>
          <w:sz w:val="24"/>
          <w:szCs w:val="24"/>
        </w:rPr>
        <w:t xml:space="preserve">Tervishoiuteenuse loetelus (§ 77 lõikes </w:t>
      </w:r>
      <w:r w:rsidR="00623DFB" w:rsidRPr="00903B08">
        <w:rPr>
          <w:rFonts w:ascii="Times New Roman" w:hAnsi="Times New Roman"/>
          <w:sz w:val="24"/>
          <w:szCs w:val="24"/>
        </w:rPr>
        <w:t>17</w:t>
      </w:r>
      <w:r w:rsidR="00FB63BE" w:rsidRPr="00903B08">
        <w:rPr>
          <w:rFonts w:ascii="Times New Roman" w:hAnsi="Times New Roman"/>
          <w:sz w:val="24"/>
          <w:szCs w:val="24"/>
        </w:rPr>
        <w:t>) nimetatud teenuste osutamise alusel on kindlustatud isikul õigus järgneva kahe</w:t>
      </w:r>
      <w:r w:rsidR="00623DFB" w:rsidRPr="00903B08">
        <w:rPr>
          <w:rFonts w:ascii="Times New Roman" w:hAnsi="Times New Roman"/>
          <w:sz w:val="24"/>
          <w:szCs w:val="24"/>
        </w:rPr>
        <w:t xml:space="preserve"> </w:t>
      </w:r>
      <w:r w:rsidR="00FB63BE" w:rsidRPr="00903B08">
        <w:rPr>
          <w:rFonts w:ascii="Times New Roman" w:hAnsi="Times New Roman"/>
          <w:sz w:val="24"/>
          <w:szCs w:val="24"/>
        </w:rPr>
        <w:t>aasta jooksul saada vähema</w:t>
      </w:r>
      <w:r w:rsidR="00683E2E" w:rsidRPr="00903B08">
        <w:rPr>
          <w:rFonts w:ascii="Times New Roman" w:hAnsi="Times New Roman"/>
          <w:sz w:val="24"/>
          <w:szCs w:val="24"/>
        </w:rPr>
        <w:t>l</w:t>
      </w:r>
      <w:r w:rsidR="00FB63BE" w:rsidRPr="00903B08">
        <w:rPr>
          <w:rFonts w:ascii="Times New Roman" w:hAnsi="Times New Roman"/>
          <w:sz w:val="24"/>
          <w:szCs w:val="24"/>
        </w:rPr>
        <w:t>t 19-aastase kindlustatud isiku hambaraviteenuse hüvitist</w:t>
      </w:r>
      <w:r w:rsidR="00623DFB" w:rsidRPr="00903B08">
        <w:rPr>
          <w:rFonts w:ascii="Times New Roman" w:hAnsi="Times New Roman"/>
          <w:sz w:val="24"/>
          <w:szCs w:val="24"/>
        </w:rPr>
        <w:t xml:space="preserve"> </w:t>
      </w:r>
      <w:r w:rsidR="00FB63BE" w:rsidRPr="00903B08">
        <w:rPr>
          <w:rFonts w:ascii="Times New Roman" w:hAnsi="Times New Roman"/>
          <w:sz w:val="24"/>
          <w:szCs w:val="24"/>
        </w:rPr>
        <w:t xml:space="preserve">kõrgendatud piirmäära ulatuses. </w:t>
      </w:r>
    </w:p>
    <w:p w14:paraId="3A367263" w14:textId="77777777" w:rsidR="00F531D2" w:rsidRPr="00903B08" w:rsidRDefault="00F531D2" w:rsidP="00E11A46">
      <w:pPr>
        <w:spacing w:after="0" w:line="240" w:lineRule="auto"/>
        <w:ind w:left="284" w:hanging="284"/>
        <w:jc w:val="both"/>
        <w:rPr>
          <w:rFonts w:ascii="Times New Roman" w:hAnsi="Times New Roman"/>
          <w:sz w:val="24"/>
          <w:szCs w:val="24"/>
        </w:rPr>
      </w:pPr>
    </w:p>
    <w:p w14:paraId="3A689691" w14:textId="0A0CBF11" w:rsidR="005B42DD" w:rsidRPr="00903B08" w:rsidRDefault="006651A4" w:rsidP="5602EA1D">
      <w:pPr>
        <w:numPr>
          <w:ilvl w:val="0"/>
          <w:numId w:val="3"/>
        </w:numPr>
        <w:spacing w:after="0" w:line="240" w:lineRule="auto"/>
        <w:ind w:left="284" w:hanging="284"/>
        <w:jc w:val="both"/>
        <w:rPr>
          <w:rFonts w:ascii="Times New Roman" w:hAnsi="Times New Roman"/>
          <w:sz w:val="24"/>
          <w:szCs w:val="24"/>
        </w:rPr>
      </w:pPr>
      <w:r w:rsidRPr="00903B08">
        <w:rPr>
          <w:rFonts w:ascii="Times New Roman" w:hAnsi="Times New Roman"/>
          <w:sz w:val="24"/>
          <w:szCs w:val="24"/>
        </w:rPr>
        <w:t xml:space="preserve">Alates 01.01.2023 kohustub tervishoiuteenuse osutaja täitma kõiki </w:t>
      </w:r>
      <w:proofErr w:type="spellStart"/>
      <w:r w:rsidRPr="00903B08">
        <w:rPr>
          <w:rFonts w:ascii="Times New Roman" w:hAnsi="Times New Roman"/>
          <w:sz w:val="24"/>
          <w:szCs w:val="24"/>
        </w:rPr>
        <w:t>endoproteesimise</w:t>
      </w:r>
      <w:proofErr w:type="spellEnd"/>
      <w:r w:rsidRPr="00903B08">
        <w:rPr>
          <w:rFonts w:ascii="Times New Roman" w:hAnsi="Times New Roman"/>
          <w:sz w:val="24"/>
          <w:szCs w:val="24"/>
        </w:rPr>
        <w:t xml:space="preserve"> teekonna </w:t>
      </w:r>
      <w:r w:rsidRPr="00EA1870">
        <w:rPr>
          <w:rFonts w:ascii="Times New Roman" w:hAnsi="Times New Roman"/>
          <w:sz w:val="24"/>
          <w:szCs w:val="24"/>
        </w:rPr>
        <w:t>standardis kirjeldatud eeltingimusi enne patsiendi suunamist ortopeedi vastuvõtule läbi</w:t>
      </w:r>
      <w:r w:rsidR="00292D31" w:rsidRPr="00EA1870">
        <w:rPr>
          <w:rFonts w:ascii="Times New Roman" w:hAnsi="Times New Roman"/>
          <w:sz w:val="24"/>
          <w:szCs w:val="24"/>
        </w:rPr>
        <w:t xml:space="preserve"> </w:t>
      </w:r>
      <w:r w:rsidR="00EA1870">
        <w:rPr>
          <w:rFonts w:ascii="Times New Roman" w:hAnsi="Times New Roman"/>
          <w:sz w:val="24"/>
          <w:szCs w:val="24"/>
        </w:rPr>
        <w:t xml:space="preserve">                    </w:t>
      </w:r>
      <w:r w:rsidRPr="00EA1870">
        <w:rPr>
          <w:rFonts w:ascii="Times New Roman" w:hAnsi="Times New Roman"/>
          <w:sz w:val="24"/>
          <w:szCs w:val="24"/>
        </w:rPr>
        <w:t>e-konsultatsiooni</w:t>
      </w:r>
      <w:r w:rsidRPr="00903B08">
        <w:rPr>
          <w:rFonts w:ascii="Times New Roman" w:hAnsi="Times New Roman"/>
          <w:sz w:val="24"/>
          <w:szCs w:val="24"/>
        </w:rPr>
        <w:t xml:space="preserve">. </w:t>
      </w:r>
      <w:proofErr w:type="spellStart"/>
      <w:r w:rsidRPr="00903B08">
        <w:rPr>
          <w:rFonts w:ascii="Times New Roman" w:hAnsi="Times New Roman"/>
          <w:sz w:val="24"/>
          <w:szCs w:val="24"/>
        </w:rPr>
        <w:t>Endoproteesimise</w:t>
      </w:r>
      <w:proofErr w:type="spellEnd"/>
      <w:r w:rsidRPr="00903B08">
        <w:rPr>
          <w:rFonts w:ascii="Times New Roman" w:hAnsi="Times New Roman"/>
          <w:sz w:val="24"/>
          <w:szCs w:val="24"/>
        </w:rPr>
        <w:t xml:space="preserve"> teekonna standard on leitav </w:t>
      </w:r>
      <w:hyperlink r:id="rId11">
        <w:r w:rsidR="00A36C3D" w:rsidRPr="00903B08">
          <w:rPr>
            <w:rStyle w:val="Hyperlink"/>
            <w:rFonts w:ascii="Times New Roman" w:hAnsi="Times New Roman"/>
            <w:sz w:val="24"/>
            <w:szCs w:val="24"/>
          </w:rPr>
          <w:t>Tervisekassa</w:t>
        </w:r>
        <w:r w:rsidRPr="00903B08">
          <w:rPr>
            <w:rStyle w:val="Hyperlink"/>
            <w:rFonts w:ascii="Times New Roman" w:hAnsi="Times New Roman"/>
            <w:sz w:val="24"/>
            <w:szCs w:val="24"/>
          </w:rPr>
          <w:t xml:space="preserve"> kodulehelt</w:t>
        </w:r>
      </w:hyperlink>
      <w:r w:rsidRPr="00903B08">
        <w:rPr>
          <w:rFonts w:ascii="Times New Roman" w:hAnsi="Times New Roman"/>
          <w:sz w:val="24"/>
          <w:szCs w:val="24"/>
        </w:rPr>
        <w:t xml:space="preserve">. </w:t>
      </w:r>
    </w:p>
    <w:p w14:paraId="6B29D31E" w14:textId="143A4C7D" w:rsidR="00A36C3D" w:rsidRPr="00903B08" w:rsidRDefault="006651A4" w:rsidP="00E11A46">
      <w:pPr>
        <w:pStyle w:val="ListParagraph"/>
        <w:numPr>
          <w:ilvl w:val="1"/>
          <w:numId w:val="3"/>
        </w:numPr>
        <w:spacing w:after="0" w:line="240" w:lineRule="auto"/>
        <w:ind w:left="426" w:hanging="425"/>
        <w:jc w:val="both"/>
        <w:rPr>
          <w:rFonts w:ascii="Times New Roman" w:hAnsi="Times New Roman"/>
          <w:sz w:val="24"/>
          <w:szCs w:val="24"/>
        </w:rPr>
      </w:pPr>
      <w:r w:rsidRPr="00903B08">
        <w:rPr>
          <w:rFonts w:ascii="Times New Roman" w:hAnsi="Times New Roman"/>
          <w:sz w:val="24"/>
          <w:szCs w:val="24"/>
        </w:rPr>
        <w:t xml:space="preserve">Perioodil 01.01.2023–31.01.2026 kohustub tervishoiuteenuse osutaja seoses </w:t>
      </w:r>
      <w:proofErr w:type="spellStart"/>
      <w:r w:rsidRPr="00903B08">
        <w:rPr>
          <w:rFonts w:ascii="Times New Roman" w:hAnsi="Times New Roman"/>
          <w:sz w:val="24"/>
          <w:szCs w:val="24"/>
        </w:rPr>
        <w:t>endoproteesimise</w:t>
      </w:r>
      <w:proofErr w:type="spellEnd"/>
      <w:r w:rsidRPr="00903B08">
        <w:rPr>
          <w:rFonts w:ascii="Times New Roman" w:hAnsi="Times New Roman"/>
          <w:sz w:val="24"/>
          <w:szCs w:val="24"/>
        </w:rPr>
        <w:t xml:space="preserve"> juhtprojektiga koguma ja sisestama tervisetulemite andmeid (edaspidi andmed).</w:t>
      </w:r>
    </w:p>
    <w:p w14:paraId="746FF250" w14:textId="77777777" w:rsidR="00A36C3D" w:rsidRPr="00903B08" w:rsidRDefault="006651A4" w:rsidP="00E11A46">
      <w:pPr>
        <w:numPr>
          <w:ilvl w:val="1"/>
          <w:numId w:val="3"/>
        </w:numPr>
        <w:spacing w:after="0" w:line="240" w:lineRule="auto"/>
        <w:ind w:left="426" w:hanging="426"/>
        <w:jc w:val="both"/>
        <w:rPr>
          <w:rFonts w:ascii="Times New Roman" w:hAnsi="Times New Roman"/>
          <w:sz w:val="24"/>
          <w:szCs w:val="24"/>
        </w:rPr>
      </w:pPr>
      <w:r w:rsidRPr="00903B08">
        <w:rPr>
          <w:rFonts w:ascii="Times New Roman" w:hAnsi="Times New Roman"/>
          <w:sz w:val="24"/>
          <w:szCs w:val="24"/>
        </w:rPr>
        <w:t xml:space="preserve">Andmeid kogutakse järgnevate küsimustike kaudu: Oxfordi puusauuring ja/või põlvevalu hindamise küsimustik, üldandmete küsimustik ja EQ-5D-5L küsimustik. </w:t>
      </w:r>
    </w:p>
    <w:p w14:paraId="551AA501" w14:textId="6B5A77C3" w:rsidR="00A36C3D" w:rsidRPr="00903B08" w:rsidRDefault="006651A4" w:rsidP="00E11A46">
      <w:pPr>
        <w:numPr>
          <w:ilvl w:val="1"/>
          <w:numId w:val="3"/>
        </w:numPr>
        <w:spacing w:after="0" w:line="240" w:lineRule="auto"/>
        <w:ind w:left="426" w:hanging="426"/>
        <w:jc w:val="both"/>
        <w:rPr>
          <w:rFonts w:ascii="Times New Roman" w:hAnsi="Times New Roman"/>
          <w:sz w:val="24"/>
          <w:szCs w:val="24"/>
        </w:rPr>
      </w:pPr>
      <w:r w:rsidRPr="00903B08">
        <w:rPr>
          <w:rFonts w:ascii="Times New Roman" w:hAnsi="Times New Roman"/>
          <w:sz w:val="24"/>
          <w:szCs w:val="24"/>
        </w:rPr>
        <w:lastRenderedPageBreak/>
        <w:t>P</w:t>
      </w:r>
      <w:r w:rsidR="00A36C3D" w:rsidRPr="00903B08">
        <w:rPr>
          <w:rFonts w:ascii="Times New Roman" w:hAnsi="Times New Roman"/>
          <w:sz w:val="24"/>
          <w:szCs w:val="24"/>
        </w:rPr>
        <w:t xml:space="preserve">unktis </w:t>
      </w:r>
      <w:r w:rsidR="0098451F" w:rsidRPr="00903B08">
        <w:rPr>
          <w:rFonts w:ascii="Times New Roman" w:hAnsi="Times New Roman"/>
          <w:sz w:val="24"/>
          <w:szCs w:val="24"/>
        </w:rPr>
        <w:t>6</w:t>
      </w:r>
      <w:r w:rsidR="00A36C3D" w:rsidRPr="00903B08">
        <w:rPr>
          <w:rFonts w:ascii="Times New Roman" w:hAnsi="Times New Roman"/>
          <w:sz w:val="24"/>
          <w:szCs w:val="24"/>
        </w:rPr>
        <w:t>.</w:t>
      </w:r>
      <w:r w:rsidR="0098451F" w:rsidRPr="00903B08">
        <w:rPr>
          <w:rFonts w:ascii="Times New Roman" w:hAnsi="Times New Roman"/>
          <w:sz w:val="24"/>
          <w:szCs w:val="24"/>
        </w:rPr>
        <w:t>2</w:t>
      </w:r>
      <w:r w:rsidR="00A36C3D" w:rsidRPr="00903B08">
        <w:rPr>
          <w:rFonts w:ascii="Times New Roman" w:hAnsi="Times New Roman"/>
          <w:sz w:val="24"/>
          <w:szCs w:val="24"/>
        </w:rPr>
        <w:t xml:space="preserve"> </w:t>
      </w:r>
      <w:r w:rsidRPr="00903B08">
        <w:rPr>
          <w:rFonts w:ascii="Times New Roman" w:hAnsi="Times New Roman"/>
          <w:sz w:val="24"/>
          <w:szCs w:val="24"/>
        </w:rPr>
        <w:t xml:space="preserve">viidatud küsimustikud ning täpsemad tervisetulemite kogumise üldpõhimõtted on kirjeldatud </w:t>
      </w:r>
      <w:proofErr w:type="spellStart"/>
      <w:r w:rsidRPr="00903B08">
        <w:rPr>
          <w:rFonts w:ascii="Times New Roman" w:hAnsi="Times New Roman"/>
          <w:sz w:val="24"/>
          <w:szCs w:val="24"/>
        </w:rPr>
        <w:t>endoproteesimise</w:t>
      </w:r>
      <w:proofErr w:type="spellEnd"/>
      <w:r w:rsidRPr="00903B08">
        <w:rPr>
          <w:rFonts w:ascii="Times New Roman" w:hAnsi="Times New Roman"/>
          <w:sz w:val="24"/>
          <w:szCs w:val="24"/>
        </w:rPr>
        <w:t xml:space="preserve"> juhtprojekti patsiendi tervisetulemite info kogumise juhendis, mis on leitav </w:t>
      </w:r>
      <w:hyperlink r:id="rId12" w:history="1">
        <w:r w:rsidR="008F26E2" w:rsidRPr="00903B08">
          <w:rPr>
            <w:rStyle w:val="Hyperlink"/>
            <w:rFonts w:ascii="Times New Roman" w:hAnsi="Times New Roman"/>
            <w:sz w:val="24"/>
            <w:szCs w:val="24"/>
          </w:rPr>
          <w:t>Tervise</w:t>
        </w:r>
        <w:r w:rsidRPr="00903B08">
          <w:rPr>
            <w:rStyle w:val="Hyperlink"/>
            <w:rFonts w:ascii="Times New Roman" w:hAnsi="Times New Roman"/>
            <w:sz w:val="24"/>
            <w:szCs w:val="24"/>
          </w:rPr>
          <w:t>kassa kodulehelt</w:t>
        </w:r>
      </w:hyperlink>
      <w:r w:rsidRPr="00903B08">
        <w:rPr>
          <w:rFonts w:ascii="Times New Roman" w:hAnsi="Times New Roman"/>
          <w:sz w:val="24"/>
          <w:szCs w:val="24"/>
        </w:rPr>
        <w:t xml:space="preserve">. </w:t>
      </w:r>
    </w:p>
    <w:p w14:paraId="25C34CA3" w14:textId="75BBF79B" w:rsidR="006651A4" w:rsidRPr="00903B08" w:rsidRDefault="006651A4" w:rsidP="000F1AF6">
      <w:pPr>
        <w:numPr>
          <w:ilvl w:val="1"/>
          <w:numId w:val="3"/>
        </w:numPr>
        <w:spacing w:after="0" w:line="240" w:lineRule="auto"/>
        <w:ind w:left="426" w:hanging="426"/>
        <w:jc w:val="both"/>
        <w:rPr>
          <w:rFonts w:ascii="Times New Roman" w:hAnsi="Times New Roman"/>
          <w:sz w:val="24"/>
          <w:szCs w:val="24"/>
        </w:rPr>
      </w:pPr>
      <w:r w:rsidRPr="00903B08">
        <w:rPr>
          <w:rFonts w:ascii="Times New Roman" w:hAnsi="Times New Roman"/>
          <w:sz w:val="24"/>
          <w:szCs w:val="24"/>
        </w:rPr>
        <w:t>Puusa- ja põlveliigese artroosi korral märgib tervishoiuteenuse osutaja raviarvele põhi- või kaasuvale diagnoosile (diagnoosi jaotis M16-M17) raskusastme väljale artroosi staadiumi, mille on määranud radioloog.</w:t>
      </w:r>
    </w:p>
    <w:p w14:paraId="6FA8224A" w14:textId="67262D66" w:rsidR="000C3A4F" w:rsidRPr="00903B08" w:rsidRDefault="000C3A4F" w:rsidP="000F1AF6">
      <w:pPr>
        <w:numPr>
          <w:ilvl w:val="1"/>
          <w:numId w:val="3"/>
        </w:numPr>
        <w:spacing w:after="0" w:line="240" w:lineRule="auto"/>
        <w:ind w:left="426" w:hanging="426"/>
        <w:jc w:val="both"/>
        <w:rPr>
          <w:rFonts w:ascii="Times New Roman" w:hAnsi="Times New Roman"/>
          <w:sz w:val="24"/>
          <w:szCs w:val="24"/>
        </w:rPr>
      </w:pPr>
      <w:proofErr w:type="spellStart"/>
      <w:r w:rsidRPr="00903B08">
        <w:rPr>
          <w:rFonts w:ascii="Times New Roman" w:hAnsi="Times New Roman"/>
          <w:sz w:val="24"/>
          <w:szCs w:val="24"/>
        </w:rPr>
        <w:t>Endoproteesimis</w:t>
      </w:r>
      <w:r w:rsidR="004F59CE" w:rsidRPr="00903B08">
        <w:rPr>
          <w:rFonts w:ascii="Times New Roman" w:hAnsi="Times New Roman"/>
          <w:sz w:val="24"/>
          <w:szCs w:val="24"/>
        </w:rPr>
        <w:t>e</w:t>
      </w:r>
      <w:proofErr w:type="spellEnd"/>
      <w:r w:rsidR="004F59CE" w:rsidRPr="00903B08">
        <w:rPr>
          <w:rFonts w:ascii="Times New Roman" w:hAnsi="Times New Roman"/>
          <w:sz w:val="24"/>
          <w:szCs w:val="24"/>
        </w:rPr>
        <w:t xml:space="preserve"> </w:t>
      </w:r>
      <w:r w:rsidRPr="00903B08">
        <w:rPr>
          <w:rFonts w:ascii="Times New Roman" w:hAnsi="Times New Roman"/>
          <w:sz w:val="24"/>
          <w:szCs w:val="24"/>
        </w:rPr>
        <w:t>teekonna</w:t>
      </w:r>
      <w:r w:rsidR="004E7739" w:rsidRPr="00903B08">
        <w:rPr>
          <w:rFonts w:ascii="Times New Roman" w:hAnsi="Times New Roman"/>
          <w:sz w:val="24"/>
          <w:szCs w:val="24"/>
        </w:rPr>
        <w:t>l positiivse e</w:t>
      </w:r>
      <w:r w:rsidR="00D5661E" w:rsidRPr="00903B08">
        <w:rPr>
          <w:rFonts w:ascii="Times New Roman" w:hAnsi="Times New Roman"/>
          <w:sz w:val="24"/>
          <w:szCs w:val="24"/>
        </w:rPr>
        <w:t>-</w:t>
      </w:r>
      <w:r w:rsidR="004E7739" w:rsidRPr="00903B08">
        <w:rPr>
          <w:rFonts w:ascii="Times New Roman" w:hAnsi="Times New Roman"/>
          <w:sz w:val="24"/>
          <w:szCs w:val="24"/>
        </w:rPr>
        <w:t xml:space="preserve"> konsultatsiooni vastuse puhul on patsiendil õigus saada täiendavat </w:t>
      </w:r>
      <w:r w:rsidR="00D5661E" w:rsidRPr="00903B08">
        <w:rPr>
          <w:rFonts w:ascii="Times New Roman" w:hAnsi="Times New Roman"/>
          <w:sz w:val="24"/>
          <w:szCs w:val="24"/>
        </w:rPr>
        <w:t>hambaravihüvitist koodiga 9071.</w:t>
      </w:r>
    </w:p>
    <w:p w14:paraId="116AF365" w14:textId="77777777" w:rsidR="00341CAB" w:rsidRPr="00A36C3D" w:rsidRDefault="00341CAB" w:rsidP="00E16385">
      <w:pPr>
        <w:spacing w:after="0" w:line="240" w:lineRule="auto"/>
        <w:jc w:val="both"/>
        <w:rPr>
          <w:rFonts w:ascii="Times New Roman" w:hAnsi="Times New Roman"/>
          <w:sz w:val="24"/>
          <w:szCs w:val="24"/>
        </w:rPr>
      </w:pPr>
    </w:p>
    <w:p w14:paraId="537BB7BC" w14:textId="6B112ED6" w:rsidR="00D371DE" w:rsidRPr="00D371DE" w:rsidRDefault="00492A6D" w:rsidP="00E11A46">
      <w:pPr>
        <w:numPr>
          <w:ilvl w:val="0"/>
          <w:numId w:val="3"/>
        </w:numPr>
        <w:spacing w:after="0" w:line="240" w:lineRule="auto"/>
        <w:ind w:left="284" w:hanging="284"/>
        <w:jc w:val="both"/>
        <w:rPr>
          <w:rFonts w:ascii="Times New Roman" w:hAnsi="Times New Roman"/>
          <w:sz w:val="24"/>
          <w:szCs w:val="24"/>
        </w:rPr>
      </w:pPr>
      <w:r w:rsidRPr="00155B2D">
        <w:rPr>
          <w:rFonts w:ascii="Times New Roman" w:hAnsi="Times New Roman"/>
          <w:sz w:val="24"/>
          <w:szCs w:val="24"/>
        </w:rPr>
        <w:t>Ravikindlustusega hõlmamata isikutele vältimatu abi raames ja EL kindlustatutele osutatud teenuste eest raviarve esitamise põhimõtted:</w:t>
      </w:r>
    </w:p>
    <w:p w14:paraId="12F24101" w14:textId="29EB49C3" w:rsidR="005874B2" w:rsidRPr="00341CAB" w:rsidRDefault="004C2805" w:rsidP="00E11A46">
      <w:pPr>
        <w:numPr>
          <w:ilvl w:val="1"/>
          <w:numId w:val="3"/>
        </w:numPr>
        <w:spacing w:after="0" w:line="240" w:lineRule="auto"/>
        <w:ind w:left="426" w:hanging="426"/>
        <w:jc w:val="both"/>
        <w:rPr>
          <w:rFonts w:ascii="Times New Roman" w:hAnsi="Times New Roman"/>
          <w:sz w:val="24"/>
          <w:szCs w:val="24"/>
        </w:rPr>
      </w:pPr>
      <w:r>
        <w:rPr>
          <w:rFonts w:ascii="Times New Roman" w:hAnsi="Times New Roman"/>
          <w:sz w:val="24"/>
          <w:szCs w:val="24"/>
        </w:rPr>
        <w:t>Tervisekassa</w:t>
      </w:r>
      <w:r w:rsidR="00CA3CB2" w:rsidRPr="00341CAB">
        <w:rPr>
          <w:rFonts w:ascii="Times New Roman" w:hAnsi="Times New Roman"/>
          <w:sz w:val="24"/>
          <w:szCs w:val="24"/>
        </w:rPr>
        <w:t xml:space="preserve"> võtab isikute vältimatu abi eest üle tasu maksmise kohustuse ulatuses, mis vastab tervishoiuteenuste korraldamise seaduse §-s 5 määratletud vältimatu abi mõistele. </w:t>
      </w:r>
    </w:p>
    <w:p w14:paraId="347D65D9" w14:textId="6028B952" w:rsidR="005874B2" w:rsidRPr="005874B2" w:rsidRDefault="00CA3CB2" w:rsidP="00E11A46">
      <w:pPr>
        <w:numPr>
          <w:ilvl w:val="1"/>
          <w:numId w:val="3"/>
        </w:numPr>
        <w:spacing w:after="0" w:line="240" w:lineRule="auto"/>
        <w:ind w:left="426" w:hanging="426"/>
        <w:jc w:val="both"/>
        <w:rPr>
          <w:rFonts w:ascii="Times New Roman" w:hAnsi="Times New Roman"/>
          <w:sz w:val="24"/>
          <w:szCs w:val="24"/>
        </w:rPr>
      </w:pPr>
      <w:bookmarkStart w:id="4" w:name="_Hlk44578966"/>
      <w:r w:rsidRPr="005874B2">
        <w:rPr>
          <w:rFonts w:ascii="Times New Roman" w:hAnsi="Times New Roman"/>
          <w:sz w:val="24"/>
          <w:szCs w:val="24"/>
        </w:rPr>
        <w:t xml:space="preserve">Esmase vastuvõtu korral rakendatakse tervishoiuteenuste loetelus koodiga 3002 ja korduva vastuvõtu korral koodiga 3004 tähistatud teenuse piirhinda ja neile kohalduvaid tingimusi. </w:t>
      </w:r>
      <w:bookmarkEnd w:id="4"/>
    </w:p>
    <w:p w14:paraId="06ADC11A" w14:textId="1A7EB9D6" w:rsidR="00CA3CB2" w:rsidRPr="005874B2" w:rsidRDefault="00282181" w:rsidP="00E11A46">
      <w:pPr>
        <w:numPr>
          <w:ilvl w:val="1"/>
          <w:numId w:val="3"/>
        </w:numPr>
        <w:spacing w:after="0" w:line="240" w:lineRule="auto"/>
        <w:ind w:left="426" w:hanging="426"/>
        <w:jc w:val="both"/>
        <w:rPr>
          <w:rFonts w:ascii="Times New Roman" w:hAnsi="Times New Roman"/>
          <w:sz w:val="24"/>
          <w:szCs w:val="24"/>
        </w:rPr>
      </w:pPr>
      <w:r w:rsidRPr="005874B2">
        <w:rPr>
          <w:rFonts w:ascii="Times New Roman" w:hAnsi="Times New Roman"/>
          <w:sz w:val="24"/>
          <w:szCs w:val="24"/>
        </w:rPr>
        <w:t>P</w:t>
      </w:r>
      <w:r w:rsidR="00CA3CB2" w:rsidRPr="005874B2">
        <w:rPr>
          <w:rFonts w:ascii="Times New Roman" w:hAnsi="Times New Roman"/>
          <w:sz w:val="24"/>
          <w:szCs w:val="24"/>
        </w:rPr>
        <w:t xml:space="preserve">unktis </w:t>
      </w:r>
      <w:r w:rsidR="003F170D">
        <w:rPr>
          <w:rFonts w:ascii="Times New Roman" w:hAnsi="Times New Roman"/>
          <w:sz w:val="24"/>
          <w:szCs w:val="24"/>
        </w:rPr>
        <w:t>7</w:t>
      </w:r>
      <w:r w:rsidR="00CA3CB2" w:rsidRPr="005874B2">
        <w:rPr>
          <w:rFonts w:ascii="Times New Roman" w:hAnsi="Times New Roman"/>
          <w:sz w:val="24"/>
          <w:szCs w:val="24"/>
        </w:rPr>
        <w:t xml:space="preserve">.2. nimetatud teenustele lisaks osutatud teenuste, uuringute ja protseduuride eest tasub </w:t>
      </w:r>
      <w:r w:rsidR="004C2805">
        <w:rPr>
          <w:rFonts w:ascii="Times New Roman" w:hAnsi="Times New Roman"/>
          <w:sz w:val="24"/>
          <w:szCs w:val="24"/>
        </w:rPr>
        <w:t>Tervisekassa</w:t>
      </w:r>
      <w:r w:rsidR="00CA3CB2" w:rsidRPr="005874B2">
        <w:rPr>
          <w:rFonts w:ascii="Times New Roman" w:hAnsi="Times New Roman"/>
          <w:sz w:val="24"/>
          <w:szCs w:val="24"/>
        </w:rPr>
        <w:t xml:space="preserve"> tervishoiuteenuste loetelus sätestatud tingimustel ja korras.</w:t>
      </w:r>
    </w:p>
    <w:p w14:paraId="52D5C881" w14:textId="77777777" w:rsidR="00CA3CB2" w:rsidRPr="007E46CD" w:rsidRDefault="00CA3CB2" w:rsidP="00E11A46">
      <w:pPr>
        <w:spacing w:after="0" w:line="240" w:lineRule="auto"/>
        <w:ind w:left="426" w:hanging="426"/>
        <w:jc w:val="both"/>
        <w:rPr>
          <w:rFonts w:ascii="Times New Roman" w:hAnsi="Times New Roman"/>
          <w:sz w:val="24"/>
          <w:szCs w:val="24"/>
        </w:rPr>
      </w:pPr>
    </w:p>
    <w:p w14:paraId="6E79D055" w14:textId="28DE52BA" w:rsidR="00CA3CB2" w:rsidRPr="007E46CD" w:rsidRDefault="004C2805" w:rsidP="002E19E2">
      <w:pPr>
        <w:numPr>
          <w:ilvl w:val="0"/>
          <w:numId w:val="3"/>
        </w:numPr>
        <w:spacing w:after="0" w:line="240" w:lineRule="auto"/>
        <w:ind w:left="284" w:hanging="284"/>
        <w:jc w:val="both"/>
        <w:rPr>
          <w:rFonts w:ascii="Times New Roman" w:hAnsi="Times New Roman"/>
          <w:sz w:val="24"/>
          <w:szCs w:val="24"/>
        </w:rPr>
      </w:pPr>
      <w:bookmarkStart w:id="5" w:name="_Hlk26775606"/>
      <w:r w:rsidRPr="004C2805">
        <w:rPr>
          <w:rFonts w:ascii="Times New Roman" w:hAnsi="Times New Roman"/>
          <w:sz w:val="24"/>
          <w:szCs w:val="24"/>
        </w:rPr>
        <w:t>Tervisekassa</w:t>
      </w:r>
      <w:r w:rsidR="00CA3CB2" w:rsidRPr="007E46CD">
        <w:rPr>
          <w:rFonts w:ascii="Times New Roman" w:hAnsi="Times New Roman"/>
          <w:sz w:val="24"/>
          <w:szCs w:val="24"/>
        </w:rPr>
        <w:t xml:space="preserve"> tasu</w:t>
      </w:r>
      <w:r w:rsidR="00534B72" w:rsidRPr="007E46CD">
        <w:rPr>
          <w:rFonts w:ascii="Times New Roman" w:hAnsi="Times New Roman"/>
          <w:sz w:val="24"/>
          <w:szCs w:val="24"/>
        </w:rPr>
        <w:t>b</w:t>
      </w:r>
      <w:r w:rsidR="00CA3CB2" w:rsidRPr="007E46CD">
        <w:rPr>
          <w:rFonts w:ascii="Times New Roman" w:hAnsi="Times New Roman"/>
          <w:sz w:val="24"/>
          <w:szCs w:val="24"/>
        </w:rPr>
        <w:t xml:space="preserve"> </w:t>
      </w:r>
      <w:r w:rsidR="00534B72" w:rsidRPr="007E46CD">
        <w:rPr>
          <w:rFonts w:ascii="Times New Roman" w:hAnsi="Times New Roman"/>
          <w:sz w:val="24"/>
          <w:szCs w:val="24"/>
        </w:rPr>
        <w:t xml:space="preserve">ravikindlustusega hõlmamata isikute </w:t>
      </w:r>
      <w:proofErr w:type="spellStart"/>
      <w:r w:rsidR="00CA3CB2" w:rsidRPr="007E46CD">
        <w:rPr>
          <w:rFonts w:ascii="Times New Roman" w:hAnsi="Times New Roman"/>
          <w:sz w:val="24"/>
          <w:szCs w:val="24"/>
        </w:rPr>
        <w:t>patoanatoomilise</w:t>
      </w:r>
      <w:proofErr w:type="spellEnd"/>
      <w:r w:rsidR="00CA3CB2" w:rsidRPr="007E46CD">
        <w:rPr>
          <w:rFonts w:ascii="Times New Roman" w:hAnsi="Times New Roman"/>
          <w:sz w:val="24"/>
          <w:szCs w:val="24"/>
        </w:rPr>
        <w:t xml:space="preserve"> lahangu kulud ning lahangule viimise transpordikulu surma põhjuse tuvastamise seaduse § 14 lõikes 2 toodud juhtudel.</w:t>
      </w:r>
    </w:p>
    <w:bookmarkEnd w:id="5"/>
    <w:p w14:paraId="4B8523C0" w14:textId="5B9A2C3D" w:rsidR="001B0436" w:rsidRPr="007E46CD" w:rsidRDefault="001B0436" w:rsidP="00EF0C8C">
      <w:pPr>
        <w:spacing w:after="0" w:line="240" w:lineRule="auto"/>
        <w:jc w:val="both"/>
        <w:rPr>
          <w:rFonts w:ascii="Times New Roman" w:hAnsi="Times New Roman"/>
          <w:sz w:val="24"/>
          <w:szCs w:val="24"/>
        </w:rPr>
      </w:pPr>
    </w:p>
    <w:p w14:paraId="53E89343" w14:textId="6AE94B27" w:rsidR="00E77F37" w:rsidRPr="007E46CD" w:rsidRDefault="004C2805" w:rsidP="00E77F37">
      <w:pPr>
        <w:pStyle w:val="ListParagraph"/>
        <w:numPr>
          <w:ilvl w:val="0"/>
          <w:numId w:val="3"/>
        </w:numPr>
        <w:spacing w:after="0" w:line="240" w:lineRule="auto"/>
        <w:ind w:left="284" w:hanging="284"/>
        <w:jc w:val="both"/>
        <w:rPr>
          <w:rStyle w:val="Hyperlink"/>
          <w:rFonts w:ascii="Times New Roman" w:eastAsia="Times New Roman" w:hAnsi="Times New Roman"/>
          <w:color w:val="auto"/>
          <w:sz w:val="24"/>
          <w:szCs w:val="24"/>
          <w:u w:val="none"/>
        </w:rPr>
      </w:pPr>
      <w:r>
        <w:rPr>
          <w:rFonts w:ascii="Times New Roman" w:hAnsi="Times New Roman"/>
          <w:sz w:val="24"/>
          <w:szCs w:val="24"/>
        </w:rPr>
        <w:t>Tervisekassa</w:t>
      </w:r>
      <w:r w:rsidR="00E77F37" w:rsidRPr="007E46CD">
        <w:rPr>
          <w:rFonts w:ascii="Times New Roman" w:hAnsi="Times New Roman"/>
          <w:sz w:val="24"/>
          <w:szCs w:val="24"/>
        </w:rPr>
        <w:t xml:space="preserve"> tasub SARS-CoV-2 põhjustatud COVID-19 nakkuskahtlase ravikindlustusega hõlmamata isiku diagnostilised uuringud, haiguse ravi ja nendega seotud tervishoiuteenused vastavalt tervise- ja tööministri 17.12.2018 vastu võetud määrus nr 60 „</w:t>
      </w:r>
      <w:r w:rsidR="00E77F37" w:rsidRPr="00FA0D6E">
        <w:rPr>
          <w:rFonts w:ascii="Times New Roman" w:hAnsi="Times New Roman"/>
          <w:color w:val="002060"/>
          <w:sz w:val="24"/>
          <w:szCs w:val="24"/>
        </w:rPr>
        <w:t>Ravikindlustusega hõlmamata isikule osutatavate rahvatervise kaitsega seotud tervishoiuteenuste loetelu</w:t>
      </w:r>
      <w:r w:rsidR="00E77F37" w:rsidRPr="007E46CD">
        <w:rPr>
          <w:rFonts w:ascii="Times New Roman" w:hAnsi="Times New Roman"/>
          <w:sz w:val="24"/>
          <w:szCs w:val="24"/>
        </w:rPr>
        <w:t>“ toodule.</w:t>
      </w:r>
    </w:p>
    <w:p w14:paraId="1C66427D" w14:textId="77777777" w:rsidR="00E77F37" w:rsidRPr="00C64D5D" w:rsidRDefault="00E77F37" w:rsidP="00E11A46">
      <w:pPr>
        <w:pStyle w:val="ListParagraph"/>
        <w:numPr>
          <w:ilvl w:val="1"/>
          <w:numId w:val="3"/>
        </w:numPr>
        <w:spacing w:after="0" w:line="240" w:lineRule="auto"/>
        <w:ind w:left="426" w:hanging="426"/>
        <w:jc w:val="both"/>
        <w:rPr>
          <w:rStyle w:val="Hyperlink"/>
          <w:rFonts w:ascii="Times New Roman" w:eastAsia="Times New Roman" w:hAnsi="Times New Roman"/>
          <w:color w:val="auto"/>
          <w:sz w:val="24"/>
          <w:szCs w:val="24"/>
          <w:u w:val="none"/>
        </w:rPr>
      </w:pPr>
      <w:r w:rsidRPr="00C64D5D">
        <w:rPr>
          <w:rStyle w:val="Hyperlink"/>
          <w:rFonts w:ascii="Times New Roman" w:eastAsia="Times New Roman" w:hAnsi="Times New Roman"/>
          <w:color w:val="auto"/>
          <w:sz w:val="24"/>
          <w:szCs w:val="24"/>
          <w:u w:val="none"/>
        </w:rPr>
        <w:t>Esmase vastuvõtu korral rakendatakse tervishoiuteenuste loetelus koodiga 3002 ja korduva vastuvõtu korral koodiga 3004 tähistatud teenuse piirhinda ja neile kohalduvaid tingimusi.</w:t>
      </w:r>
    </w:p>
    <w:p w14:paraId="1A118463" w14:textId="108D00EE" w:rsidR="00E77F37" w:rsidRDefault="00E77F37">
      <w:pPr>
        <w:pStyle w:val="ListParagraph"/>
        <w:numPr>
          <w:ilvl w:val="1"/>
          <w:numId w:val="3"/>
        </w:numPr>
        <w:spacing w:after="0" w:line="240" w:lineRule="auto"/>
        <w:ind w:left="426" w:hanging="426"/>
        <w:jc w:val="both"/>
        <w:rPr>
          <w:rFonts w:ascii="Times New Roman" w:hAnsi="Times New Roman"/>
          <w:sz w:val="24"/>
          <w:szCs w:val="24"/>
        </w:rPr>
      </w:pPr>
      <w:r w:rsidRPr="00725DD8">
        <w:rPr>
          <w:rFonts w:ascii="Times New Roman" w:hAnsi="Times New Roman"/>
          <w:sz w:val="24"/>
          <w:szCs w:val="24"/>
        </w:rPr>
        <w:t xml:space="preserve">Punktis </w:t>
      </w:r>
      <w:r>
        <w:rPr>
          <w:rFonts w:ascii="Times New Roman" w:hAnsi="Times New Roman"/>
          <w:sz w:val="24"/>
          <w:szCs w:val="24"/>
        </w:rPr>
        <w:t>9</w:t>
      </w:r>
      <w:r w:rsidRPr="00725DD8">
        <w:rPr>
          <w:rFonts w:ascii="Times New Roman" w:hAnsi="Times New Roman"/>
          <w:sz w:val="24"/>
          <w:szCs w:val="24"/>
        </w:rPr>
        <w:t xml:space="preserve">.1. nimetatud teenustele lisaks osutatud teenuste, uuringute ja protseduuride eest tasub </w:t>
      </w:r>
      <w:r w:rsidR="004C2805">
        <w:rPr>
          <w:rFonts w:ascii="Times New Roman" w:hAnsi="Times New Roman"/>
          <w:sz w:val="24"/>
          <w:szCs w:val="24"/>
        </w:rPr>
        <w:t>Tervisekassa</w:t>
      </w:r>
      <w:r w:rsidRPr="00725DD8">
        <w:rPr>
          <w:rFonts w:ascii="Times New Roman" w:hAnsi="Times New Roman"/>
          <w:sz w:val="24"/>
          <w:szCs w:val="24"/>
        </w:rPr>
        <w:t xml:space="preserve"> tervishoiuteenuste loetelus sätestatud tingimustel ja korras.</w:t>
      </w:r>
    </w:p>
    <w:p w14:paraId="746F0A17" w14:textId="77777777" w:rsidR="003F170D" w:rsidRPr="00725DD8" w:rsidRDefault="003F170D" w:rsidP="00E16385">
      <w:pPr>
        <w:pStyle w:val="ListParagraph"/>
        <w:spacing w:after="0" w:line="240" w:lineRule="auto"/>
        <w:ind w:left="0"/>
        <w:jc w:val="both"/>
        <w:rPr>
          <w:rFonts w:ascii="Times New Roman" w:hAnsi="Times New Roman"/>
          <w:sz w:val="24"/>
          <w:szCs w:val="24"/>
        </w:rPr>
      </w:pPr>
    </w:p>
    <w:p w14:paraId="7BD98DC5" w14:textId="22E28129" w:rsidR="0030320A" w:rsidRPr="00E11A46" w:rsidRDefault="00AC1D64" w:rsidP="00E11A46">
      <w:pPr>
        <w:pStyle w:val="ListParagraph"/>
        <w:numPr>
          <w:ilvl w:val="0"/>
          <w:numId w:val="3"/>
        </w:numPr>
        <w:spacing w:after="0" w:line="240" w:lineRule="auto"/>
        <w:ind w:left="426" w:hanging="426"/>
        <w:jc w:val="both"/>
        <w:rPr>
          <w:rFonts w:ascii="Times New Roman" w:eastAsia="Times New Roman" w:hAnsi="Times New Roman"/>
          <w:sz w:val="24"/>
          <w:szCs w:val="24"/>
        </w:rPr>
      </w:pPr>
      <w:bookmarkStart w:id="6" w:name="_Hlk43455192"/>
      <w:bookmarkEnd w:id="6"/>
      <w:r w:rsidRPr="00E11A46">
        <w:rPr>
          <w:rFonts w:ascii="Times New Roman" w:eastAsia="Times New Roman" w:hAnsi="Times New Roman"/>
          <w:sz w:val="24"/>
          <w:szCs w:val="24"/>
        </w:rPr>
        <w:t>Perearstide kvaliteedisüsteem</w:t>
      </w:r>
    </w:p>
    <w:p w14:paraId="41FEA9ED" w14:textId="16179243" w:rsidR="0030320A" w:rsidRPr="00E11A46" w:rsidRDefault="00AC1D64" w:rsidP="00E11A46">
      <w:pPr>
        <w:pStyle w:val="ListParagraph"/>
        <w:numPr>
          <w:ilvl w:val="1"/>
          <w:numId w:val="3"/>
        </w:numPr>
        <w:spacing w:after="0" w:line="240" w:lineRule="auto"/>
        <w:ind w:left="567" w:hanging="567"/>
        <w:jc w:val="both"/>
        <w:rPr>
          <w:rFonts w:ascii="Times New Roman" w:hAnsi="Times New Roman"/>
          <w:bCs/>
          <w:sz w:val="24"/>
          <w:szCs w:val="24"/>
        </w:rPr>
      </w:pPr>
      <w:r w:rsidRPr="00E11A46">
        <w:rPr>
          <w:rFonts w:ascii="Times New Roman" w:hAnsi="Times New Roman"/>
          <w:bCs/>
          <w:sz w:val="24"/>
          <w:szCs w:val="24"/>
        </w:rPr>
        <w:t xml:space="preserve">Dokumenteerimise ja koodide arvele kandmise kord </w:t>
      </w:r>
    </w:p>
    <w:p w14:paraId="55A8FBDC" w14:textId="46A79CF9" w:rsidR="00AC1D64" w:rsidRPr="00E11A46" w:rsidRDefault="00AC1D64" w:rsidP="00E11A46">
      <w:pPr>
        <w:pStyle w:val="ListParagraph"/>
        <w:numPr>
          <w:ilvl w:val="2"/>
          <w:numId w:val="3"/>
        </w:numPr>
        <w:spacing w:after="0" w:line="240" w:lineRule="auto"/>
        <w:ind w:left="993" w:hanging="709"/>
        <w:jc w:val="both"/>
        <w:rPr>
          <w:rFonts w:ascii="Times New Roman" w:hAnsi="Times New Roman"/>
          <w:sz w:val="24"/>
          <w:szCs w:val="24"/>
        </w:rPr>
      </w:pPr>
      <w:r w:rsidRPr="00E11A46">
        <w:rPr>
          <w:rFonts w:ascii="Times New Roman" w:hAnsi="Times New Roman"/>
          <w:sz w:val="24"/>
          <w:szCs w:val="24"/>
        </w:rPr>
        <w:t xml:space="preserve">Perearst peab jälgima hüpertooniatõvega patsiendi vererõhuväärtuseid vastavalt vajadusele, kuid vähemalt üks kord aastas ja dokumenteerima väärtused hilisemat perioodilist jälgimist võimaldavas vormis (vastavalt ambulatoorse </w:t>
      </w:r>
      <w:proofErr w:type="spellStart"/>
      <w:r w:rsidRPr="00E11A46">
        <w:rPr>
          <w:rFonts w:ascii="Times New Roman" w:hAnsi="Times New Roman"/>
          <w:sz w:val="24"/>
          <w:szCs w:val="24"/>
        </w:rPr>
        <w:t>epikriisi</w:t>
      </w:r>
      <w:proofErr w:type="spellEnd"/>
      <w:r w:rsidRPr="00E11A46">
        <w:rPr>
          <w:rFonts w:ascii="Times New Roman" w:hAnsi="Times New Roman"/>
          <w:sz w:val="24"/>
          <w:szCs w:val="24"/>
        </w:rPr>
        <w:t xml:space="preserve"> standardile kindlale andmeväljale, kuid mitte vaba teksti/objektiivse leiu osasse).</w:t>
      </w:r>
    </w:p>
    <w:p w14:paraId="6B9A9E31" w14:textId="780B25A2" w:rsidR="00C00D1E" w:rsidRPr="00663879" w:rsidRDefault="00AC1D64" w:rsidP="00E11A46">
      <w:pPr>
        <w:pStyle w:val="ListParagraph"/>
        <w:numPr>
          <w:ilvl w:val="1"/>
          <w:numId w:val="3"/>
        </w:numPr>
        <w:suppressAutoHyphens w:val="0"/>
        <w:autoSpaceDN/>
        <w:spacing w:after="0" w:line="240" w:lineRule="auto"/>
        <w:ind w:left="567" w:hanging="567"/>
        <w:textAlignment w:val="auto"/>
        <w:rPr>
          <w:rFonts w:ascii="Times New Roman" w:hAnsi="Times New Roman"/>
          <w:bCs/>
          <w:sz w:val="24"/>
          <w:szCs w:val="24"/>
        </w:rPr>
      </w:pPr>
      <w:r w:rsidRPr="00E11A46">
        <w:rPr>
          <w:rFonts w:ascii="Times New Roman" w:hAnsi="Times New Roman"/>
          <w:bCs/>
          <w:sz w:val="24"/>
          <w:szCs w:val="24"/>
        </w:rPr>
        <w:t>Koodide arvele kandmise kord</w:t>
      </w:r>
    </w:p>
    <w:p w14:paraId="76FA60EE" w14:textId="1B15DF93" w:rsidR="0030320A" w:rsidRPr="00E11A46" w:rsidRDefault="00030CDF" w:rsidP="00EA1870">
      <w:pPr>
        <w:pStyle w:val="ListParagraph"/>
        <w:numPr>
          <w:ilvl w:val="2"/>
          <w:numId w:val="3"/>
        </w:numPr>
        <w:suppressAutoHyphens w:val="0"/>
        <w:autoSpaceDN/>
        <w:spacing w:after="0" w:line="240" w:lineRule="auto"/>
        <w:ind w:left="993"/>
        <w:jc w:val="both"/>
        <w:textAlignment w:val="auto"/>
        <w:rPr>
          <w:rFonts w:ascii="Times New Roman" w:hAnsi="Times New Roman"/>
          <w:bCs/>
          <w:sz w:val="24"/>
          <w:szCs w:val="24"/>
        </w:rPr>
      </w:pPr>
      <w:r w:rsidRPr="00E11A46">
        <w:rPr>
          <w:rFonts w:ascii="Times New Roman" w:hAnsi="Times New Roman"/>
          <w:sz w:val="24"/>
          <w:szCs w:val="24"/>
        </w:rPr>
        <w:t>Perearst peab raviarvetele märkima kroonilistele haigetele analüüside ja uuringute teostamisel alati vastava haiguse koodi RHK-10 alusel.</w:t>
      </w:r>
    </w:p>
    <w:p w14:paraId="1EA2C9F1" w14:textId="4F4655D0" w:rsidR="00C2665D" w:rsidRPr="00E11A46" w:rsidRDefault="00AC1D64" w:rsidP="00EA1870">
      <w:pPr>
        <w:pStyle w:val="ListParagraph"/>
        <w:numPr>
          <w:ilvl w:val="2"/>
          <w:numId w:val="3"/>
        </w:numPr>
        <w:suppressAutoHyphens w:val="0"/>
        <w:autoSpaceDN/>
        <w:spacing w:after="0" w:line="240" w:lineRule="auto"/>
        <w:ind w:left="993"/>
        <w:jc w:val="both"/>
        <w:textAlignment w:val="auto"/>
        <w:rPr>
          <w:rFonts w:ascii="Times New Roman" w:hAnsi="Times New Roman"/>
          <w:sz w:val="24"/>
          <w:szCs w:val="24"/>
        </w:rPr>
      </w:pPr>
      <w:r w:rsidRPr="00E11A46">
        <w:rPr>
          <w:rFonts w:ascii="Times New Roman" w:hAnsi="Times New Roman"/>
          <w:sz w:val="24"/>
          <w:szCs w:val="24"/>
        </w:rPr>
        <w:t>Teises tervishoiuasutuses tehtud analüüsi tulemuse järgselt peab perearst ja/või pereõde patsienti nõustama, nõustamine tuleb tervisekaardis dokumenteerida.</w:t>
      </w:r>
    </w:p>
    <w:p w14:paraId="13AA4CB7" w14:textId="27C030F7" w:rsidR="00AC1D64" w:rsidRDefault="00AC1D64" w:rsidP="00AB316F">
      <w:pPr>
        <w:pStyle w:val="ListParagraph"/>
        <w:numPr>
          <w:ilvl w:val="1"/>
          <w:numId w:val="3"/>
        </w:numPr>
        <w:suppressAutoHyphens w:val="0"/>
        <w:autoSpaceDN/>
        <w:spacing w:after="0" w:line="240" w:lineRule="auto"/>
        <w:ind w:left="567"/>
        <w:jc w:val="both"/>
        <w:textAlignment w:val="auto"/>
        <w:rPr>
          <w:rFonts w:ascii="Times New Roman" w:hAnsi="Times New Roman"/>
          <w:sz w:val="24"/>
          <w:szCs w:val="24"/>
        </w:rPr>
      </w:pPr>
      <w:r w:rsidRPr="00AB316F">
        <w:rPr>
          <w:rFonts w:ascii="Times New Roman" w:hAnsi="Times New Roman"/>
          <w:b/>
          <w:bCs/>
          <w:sz w:val="24"/>
          <w:szCs w:val="24"/>
        </w:rPr>
        <w:t>Raviarvele</w:t>
      </w:r>
      <w:r w:rsidRPr="00AB316F">
        <w:rPr>
          <w:rFonts w:ascii="Times New Roman" w:hAnsi="Times New Roman"/>
          <w:sz w:val="24"/>
          <w:szCs w:val="24"/>
        </w:rPr>
        <w:t xml:space="preserve"> märgitakse hüpertooniatõve haigetel (diagnoos RHK-10 järgi I10–I15) </w:t>
      </w:r>
      <w:r w:rsidRPr="00AB316F">
        <w:rPr>
          <w:rFonts w:ascii="Times New Roman" w:hAnsi="Times New Roman"/>
          <w:b/>
          <w:bCs/>
          <w:sz w:val="24"/>
          <w:szCs w:val="24"/>
        </w:rPr>
        <w:t>alati</w:t>
      </w:r>
      <w:r w:rsidRPr="00AB316F">
        <w:rPr>
          <w:rFonts w:ascii="Times New Roman" w:hAnsi="Times New Roman"/>
          <w:sz w:val="24"/>
          <w:szCs w:val="24"/>
        </w:rPr>
        <w:t xml:space="preserve"> haiguse eelpoolnimetatud </w:t>
      </w:r>
      <w:r w:rsidRPr="00AB316F">
        <w:rPr>
          <w:rFonts w:ascii="Times New Roman" w:hAnsi="Times New Roman"/>
          <w:b/>
          <w:bCs/>
          <w:sz w:val="24"/>
          <w:szCs w:val="24"/>
        </w:rPr>
        <w:t>riskiaste</w:t>
      </w:r>
      <w:r w:rsidRPr="00AB316F">
        <w:rPr>
          <w:rFonts w:ascii="Times New Roman" w:hAnsi="Times New Roman"/>
          <w:sz w:val="24"/>
          <w:szCs w:val="24"/>
        </w:rPr>
        <w:t xml:space="preserve"> </w:t>
      </w:r>
      <w:r w:rsidRPr="00AB316F">
        <w:rPr>
          <w:rFonts w:ascii="Times New Roman" w:hAnsi="Times New Roman"/>
          <w:b/>
          <w:bCs/>
          <w:sz w:val="24"/>
          <w:szCs w:val="24"/>
        </w:rPr>
        <w:t>numbritega 1, 2, 3</w:t>
      </w:r>
      <w:r w:rsidRPr="00AB316F">
        <w:rPr>
          <w:rFonts w:ascii="Times New Roman" w:hAnsi="Times New Roman"/>
          <w:sz w:val="24"/>
          <w:szCs w:val="24"/>
        </w:rPr>
        <w:t xml:space="preserve"> (vt tabel 1), sõltumata, kas hüpertoonia esineb põhi- või kaasuva diagnoosina. Riskiastme märkimisel võetakse arvesse hindamisele eelneval aastal raviarvel märgitud viimane riskiaste:</w:t>
      </w:r>
    </w:p>
    <w:p w14:paraId="329D275D" w14:textId="77777777" w:rsidR="00292D31" w:rsidRPr="0061297C" w:rsidRDefault="00292D31" w:rsidP="00292D31">
      <w:pPr>
        <w:suppressAutoHyphens w:val="0"/>
        <w:autoSpaceDN/>
        <w:spacing w:after="0" w:line="240" w:lineRule="auto"/>
        <w:jc w:val="both"/>
        <w:textAlignment w:val="auto"/>
        <w:rPr>
          <w:rFonts w:ascii="Times New Roman" w:hAnsi="Times New Roman"/>
          <w:sz w:val="24"/>
          <w:szCs w:val="24"/>
        </w:rPr>
      </w:pPr>
    </w:p>
    <w:p w14:paraId="50130AEE" w14:textId="2F59F6D7" w:rsidR="00292D31" w:rsidRPr="007E46CD" w:rsidRDefault="00AC1D64" w:rsidP="00AB316F">
      <w:pPr>
        <w:spacing w:after="0" w:line="240" w:lineRule="auto"/>
        <w:ind w:left="567" w:hanging="10"/>
        <w:rPr>
          <w:rFonts w:ascii="Times New Roman" w:hAnsi="Times New Roman"/>
          <w:bCs/>
          <w:sz w:val="24"/>
          <w:szCs w:val="24"/>
        </w:rPr>
      </w:pPr>
      <w:r w:rsidRPr="007E46CD">
        <w:rPr>
          <w:rFonts w:ascii="Times New Roman" w:hAnsi="Times New Roman"/>
          <w:bCs/>
          <w:sz w:val="24"/>
          <w:szCs w:val="24"/>
        </w:rPr>
        <w:t>Tabel 1. Hüpertooniatõve haigete klassifitseerimine raviarvetel:</w:t>
      </w:r>
    </w:p>
    <w:tbl>
      <w:tblPr>
        <w:tblStyle w:val="TableGrid1"/>
        <w:tblW w:w="8504" w:type="dxa"/>
        <w:tblInd w:w="56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80" w:type="dxa"/>
          <w:left w:w="7" w:type="dxa"/>
          <w:right w:w="5" w:type="dxa"/>
        </w:tblCellMar>
        <w:tblLook w:val="04A0" w:firstRow="1" w:lastRow="0" w:firstColumn="1" w:lastColumn="0" w:noHBand="0" w:noVBand="1"/>
      </w:tblPr>
      <w:tblGrid>
        <w:gridCol w:w="2052"/>
        <w:gridCol w:w="1925"/>
        <w:gridCol w:w="4527"/>
      </w:tblGrid>
      <w:tr w:rsidR="00DE5C18" w:rsidRPr="007E46CD" w14:paraId="06175074" w14:textId="77777777" w:rsidTr="0061297C">
        <w:trPr>
          <w:trHeight w:val="170"/>
        </w:trPr>
        <w:tc>
          <w:tcPr>
            <w:tcW w:w="2052" w:type="dxa"/>
          </w:tcPr>
          <w:p w14:paraId="05971F69" w14:textId="77777777" w:rsidR="00AC1D64" w:rsidRPr="007E46CD" w:rsidRDefault="00AC1D64" w:rsidP="0061297C">
            <w:pPr>
              <w:pStyle w:val="NoSpacing"/>
              <w:rPr>
                <w:rFonts w:ascii="Times New Roman" w:hAnsi="Times New Roman" w:cs="Times New Roman"/>
                <w:b/>
                <w:bCs/>
                <w:sz w:val="24"/>
                <w:szCs w:val="24"/>
                <w:lang w:val="et-EE"/>
              </w:rPr>
            </w:pPr>
            <w:r w:rsidRPr="007E46CD">
              <w:rPr>
                <w:rFonts w:ascii="Times New Roman" w:hAnsi="Times New Roman" w:cs="Times New Roman"/>
                <w:b/>
                <w:bCs/>
                <w:sz w:val="24"/>
                <w:szCs w:val="24"/>
                <w:lang w:val="et-EE"/>
              </w:rPr>
              <w:t xml:space="preserve">Riskiaste numbriga </w:t>
            </w:r>
          </w:p>
        </w:tc>
        <w:tc>
          <w:tcPr>
            <w:tcW w:w="1925" w:type="dxa"/>
          </w:tcPr>
          <w:p w14:paraId="119CB58C" w14:textId="77777777" w:rsidR="00AC1D64" w:rsidRPr="007E46CD" w:rsidRDefault="00AC1D64" w:rsidP="0061297C">
            <w:pPr>
              <w:pStyle w:val="NoSpacing"/>
              <w:rPr>
                <w:rFonts w:ascii="Times New Roman" w:hAnsi="Times New Roman" w:cs="Times New Roman"/>
                <w:b/>
                <w:bCs/>
                <w:sz w:val="24"/>
                <w:szCs w:val="24"/>
                <w:lang w:val="et-EE"/>
              </w:rPr>
            </w:pPr>
            <w:r w:rsidRPr="007E46CD">
              <w:rPr>
                <w:rFonts w:ascii="Times New Roman" w:hAnsi="Times New Roman" w:cs="Times New Roman"/>
                <w:b/>
                <w:bCs/>
                <w:sz w:val="24"/>
                <w:szCs w:val="24"/>
                <w:lang w:val="et-EE"/>
              </w:rPr>
              <w:t xml:space="preserve">Indikaator </w:t>
            </w:r>
          </w:p>
        </w:tc>
        <w:tc>
          <w:tcPr>
            <w:tcW w:w="4527" w:type="dxa"/>
          </w:tcPr>
          <w:p w14:paraId="43ED6A64" w14:textId="77777777" w:rsidR="00AC1D64" w:rsidRPr="007E46CD" w:rsidRDefault="00AC1D64" w:rsidP="0061297C">
            <w:pPr>
              <w:pStyle w:val="NoSpacing"/>
              <w:rPr>
                <w:rFonts w:ascii="Times New Roman" w:hAnsi="Times New Roman" w:cs="Times New Roman"/>
                <w:b/>
                <w:bCs/>
                <w:sz w:val="24"/>
                <w:szCs w:val="24"/>
                <w:lang w:val="et-EE"/>
              </w:rPr>
            </w:pPr>
            <w:r w:rsidRPr="007E46CD">
              <w:rPr>
                <w:rFonts w:ascii="Times New Roman" w:hAnsi="Times New Roman" w:cs="Times New Roman"/>
                <w:b/>
                <w:bCs/>
                <w:sz w:val="24"/>
                <w:szCs w:val="24"/>
                <w:lang w:val="et-EE"/>
              </w:rPr>
              <w:t xml:space="preserve">Riskiaste </w:t>
            </w:r>
          </w:p>
        </w:tc>
      </w:tr>
      <w:tr w:rsidR="00DE5C18" w:rsidRPr="007E46CD" w14:paraId="7605EFCB" w14:textId="77777777" w:rsidTr="0061297C">
        <w:trPr>
          <w:trHeight w:val="170"/>
        </w:trPr>
        <w:tc>
          <w:tcPr>
            <w:tcW w:w="2052" w:type="dxa"/>
          </w:tcPr>
          <w:p w14:paraId="4776289D" w14:textId="77777777"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t xml:space="preserve">1  </w:t>
            </w:r>
          </w:p>
        </w:tc>
        <w:tc>
          <w:tcPr>
            <w:tcW w:w="1925" w:type="dxa"/>
          </w:tcPr>
          <w:p w14:paraId="1B00EAE6" w14:textId="1E40F82F"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t>Hüpertensioon I</w:t>
            </w:r>
          </w:p>
        </w:tc>
        <w:tc>
          <w:tcPr>
            <w:tcW w:w="4527" w:type="dxa"/>
          </w:tcPr>
          <w:p w14:paraId="0D40478F" w14:textId="574470FB"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t>Madal risk</w:t>
            </w:r>
          </w:p>
        </w:tc>
      </w:tr>
      <w:tr w:rsidR="00DE5C18" w:rsidRPr="007E46CD" w14:paraId="71F6742E" w14:textId="77777777" w:rsidTr="0061297C">
        <w:trPr>
          <w:trHeight w:val="170"/>
        </w:trPr>
        <w:tc>
          <w:tcPr>
            <w:tcW w:w="2052" w:type="dxa"/>
          </w:tcPr>
          <w:p w14:paraId="5CCD3D73" w14:textId="77777777"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t xml:space="preserve">2  </w:t>
            </w:r>
          </w:p>
        </w:tc>
        <w:tc>
          <w:tcPr>
            <w:tcW w:w="1925" w:type="dxa"/>
          </w:tcPr>
          <w:p w14:paraId="48BB449C" w14:textId="24A756D4"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t>Hüpertensioon II</w:t>
            </w:r>
          </w:p>
        </w:tc>
        <w:tc>
          <w:tcPr>
            <w:tcW w:w="4527" w:type="dxa"/>
          </w:tcPr>
          <w:p w14:paraId="5343FAB9" w14:textId="18D45C30"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t>Mõõdukas lisarisk</w:t>
            </w:r>
          </w:p>
        </w:tc>
      </w:tr>
      <w:tr w:rsidR="00AC1D64" w:rsidRPr="007E46CD" w14:paraId="4F8E9208" w14:textId="77777777" w:rsidTr="0061297C">
        <w:trPr>
          <w:trHeight w:val="170"/>
        </w:trPr>
        <w:tc>
          <w:tcPr>
            <w:tcW w:w="2052" w:type="dxa"/>
          </w:tcPr>
          <w:p w14:paraId="16D3F4E9" w14:textId="77777777"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lastRenderedPageBreak/>
              <w:t xml:space="preserve">3  </w:t>
            </w:r>
          </w:p>
        </w:tc>
        <w:tc>
          <w:tcPr>
            <w:tcW w:w="1925" w:type="dxa"/>
          </w:tcPr>
          <w:p w14:paraId="5C674D35" w14:textId="3C769472"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t>Hüpertensioon III</w:t>
            </w:r>
          </w:p>
        </w:tc>
        <w:tc>
          <w:tcPr>
            <w:tcW w:w="4527" w:type="dxa"/>
          </w:tcPr>
          <w:p w14:paraId="0209DDCC" w14:textId="77777777" w:rsidR="00AC1D64" w:rsidRPr="007E46CD" w:rsidRDefault="00AC1D64" w:rsidP="0061297C">
            <w:pPr>
              <w:pStyle w:val="NoSpacing"/>
              <w:rPr>
                <w:rFonts w:ascii="Times New Roman" w:hAnsi="Times New Roman" w:cs="Times New Roman"/>
                <w:sz w:val="24"/>
                <w:szCs w:val="24"/>
                <w:lang w:val="et-EE"/>
              </w:rPr>
            </w:pPr>
            <w:r w:rsidRPr="007E46CD">
              <w:rPr>
                <w:rFonts w:ascii="Times New Roman" w:hAnsi="Times New Roman" w:cs="Times New Roman"/>
                <w:sz w:val="24"/>
                <w:szCs w:val="24"/>
                <w:lang w:val="et-EE"/>
              </w:rPr>
              <w:t xml:space="preserve">Kõrge või väga kõrge (ehk </w:t>
            </w:r>
            <w:proofErr w:type="spellStart"/>
            <w:r w:rsidRPr="007E46CD">
              <w:rPr>
                <w:rFonts w:ascii="Times New Roman" w:hAnsi="Times New Roman" w:cs="Times New Roman"/>
                <w:sz w:val="24"/>
                <w:szCs w:val="24"/>
                <w:lang w:val="et-EE"/>
              </w:rPr>
              <w:t>ülikõrge</w:t>
            </w:r>
            <w:proofErr w:type="spellEnd"/>
            <w:r w:rsidRPr="007E46CD">
              <w:rPr>
                <w:rFonts w:ascii="Times New Roman" w:hAnsi="Times New Roman" w:cs="Times New Roman"/>
                <w:sz w:val="24"/>
                <w:szCs w:val="24"/>
                <w:lang w:val="et-EE"/>
              </w:rPr>
              <w:t xml:space="preserve">) lisarisk  </w:t>
            </w:r>
          </w:p>
        </w:tc>
      </w:tr>
    </w:tbl>
    <w:p w14:paraId="6062BDC0" w14:textId="77777777" w:rsidR="0061297C" w:rsidRDefault="0061297C" w:rsidP="0061297C">
      <w:pPr>
        <w:pStyle w:val="ListParagraph"/>
        <w:suppressAutoHyphens w:val="0"/>
        <w:autoSpaceDN/>
        <w:spacing w:after="0" w:line="240" w:lineRule="auto"/>
        <w:ind w:left="567"/>
        <w:textAlignment w:val="auto"/>
        <w:rPr>
          <w:rFonts w:ascii="Times New Roman" w:hAnsi="Times New Roman"/>
          <w:bCs/>
          <w:sz w:val="24"/>
          <w:szCs w:val="24"/>
        </w:rPr>
      </w:pPr>
    </w:p>
    <w:p w14:paraId="2C985C9F" w14:textId="51846D52" w:rsidR="00AC1D64" w:rsidRPr="006019AE" w:rsidRDefault="00AC1D64" w:rsidP="006019AE">
      <w:pPr>
        <w:pStyle w:val="ListParagraph"/>
        <w:numPr>
          <w:ilvl w:val="1"/>
          <w:numId w:val="3"/>
        </w:numPr>
        <w:suppressAutoHyphens w:val="0"/>
        <w:autoSpaceDN/>
        <w:spacing w:after="0" w:line="240" w:lineRule="auto"/>
        <w:ind w:left="567"/>
        <w:textAlignment w:val="auto"/>
        <w:rPr>
          <w:rFonts w:ascii="Times New Roman" w:hAnsi="Times New Roman"/>
          <w:bCs/>
          <w:sz w:val="24"/>
          <w:szCs w:val="24"/>
        </w:rPr>
      </w:pPr>
      <w:r w:rsidRPr="006019AE">
        <w:rPr>
          <w:rFonts w:ascii="Times New Roman" w:hAnsi="Times New Roman"/>
          <w:bCs/>
          <w:sz w:val="24"/>
          <w:szCs w:val="24"/>
        </w:rPr>
        <w:t>Krooniliste haigete jälgimine</w:t>
      </w:r>
    </w:p>
    <w:p w14:paraId="6C261627" w14:textId="77777777" w:rsidR="00AC1D64" w:rsidRPr="007E46CD" w:rsidRDefault="00AC1D64" w:rsidP="006019AE">
      <w:pPr>
        <w:numPr>
          <w:ilvl w:val="2"/>
          <w:numId w:val="3"/>
        </w:numPr>
        <w:suppressAutoHyphens w:val="0"/>
        <w:autoSpaceDN/>
        <w:spacing w:after="0" w:line="240" w:lineRule="auto"/>
        <w:ind w:left="993" w:right="181" w:hanging="709"/>
        <w:jc w:val="both"/>
        <w:textAlignment w:val="auto"/>
        <w:rPr>
          <w:rFonts w:ascii="Times New Roman" w:hAnsi="Times New Roman"/>
          <w:sz w:val="24"/>
          <w:szCs w:val="24"/>
        </w:rPr>
      </w:pPr>
      <w:r w:rsidRPr="007E46CD">
        <w:rPr>
          <w:rFonts w:ascii="Times New Roman" w:hAnsi="Times New Roman"/>
          <w:sz w:val="24"/>
          <w:szCs w:val="24"/>
        </w:rPr>
        <w:t>Kroonilisi haigeid jälgitakse vastavalt ravijuhenditele.</w:t>
      </w:r>
    </w:p>
    <w:p w14:paraId="0C2CC092" w14:textId="30EDD288" w:rsidR="00AC1D64" w:rsidRPr="007E46CD" w:rsidRDefault="00AC1D64" w:rsidP="006019AE">
      <w:pPr>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 xml:space="preserve">Lisatasu süsteemis läheb arvestusse uuringu läbiviimine </w:t>
      </w:r>
      <w:r w:rsidR="00ED31B6" w:rsidRPr="007E46CD">
        <w:rPr>
          <w:rFonts w:ascii="Times New Roman" w:hAnsi="Times New Roman"/>
          <w:sz w:val="24"/>
          <w:szCs w:val="24"/>
        </w:rPr>
        <w:t>Juhendis “</w:t>
      </w:r>
      <w:r w:rsidR="007B7F32" w:rsidRPr="00FA0D6E">
        <w:rPr>
          <w:rFonts w:ascii="Times New Roman" w:hAnsi="Times New Roman"/>
          <w:color w:val="002060"/>
          <w:sz w:val="24"/>
          <w:szCs w:val="24"/>
        </w:rPr>
        <w:t>Haigusi ennetava ja krooniliste haigete jälgimise tulemusliku töö ja erialase lisapädevuse ning k</w:t>
      </w:r>
      <w:r w:rsidR="00ED31B6" w:rsidRPr="00FA0D6E">
        <w:rPr>
          <w:rFonts w:ascii="Times New Roman" w:hAnsi="Times New Roman"/>
          <w:color w:val="002060"/>
          <w:sz w:val="24"/>
          <w:szCs w:val="24"/>
        </w:rPr>
        <w:t>valiteedisüsteemi rakendamise eest makstavate lisatasude rakendusjuhis</w:t>
      </w:r>
      <w:r w:rsidR="00ED31B6" w:rsidRPr="007E46CD">
        <w:rPr>
          <w:rFonts w:ascii="Times New Roman" w:hAnsi="Times New Roman"/>
          <w:sz w:val="24"/>
          <w:szCs w:val="24"/>
        </w:rPr>
        <w:t>”</w:t>
      </w:r>
      <w:r w:rsidRPr="007E46CD">
        <w:rPr>
          <w:rFonts w:ascii="Times New Roman" w:hAnsi="Times New Roman"/>
          <w:sz w:val="24"/>
          <w:szCs w:val="24"/>
        </w:rPr>
        <w:t xml:space="preserve"> toodud tabelis </w:t>
      </w:r>
      <w:r w:rsidR="00ED31B6" w:rsidRPr="007E46CD">
        <w:rPr>
          <w:rFonts w:ascii="Times New Roman" w:hAnsi="Times New Roman"/>
          <w:sz w:val="24"/>
          <w:szCs w:val="24"/>
        </w:rPr>
        <w:t>4</w:t>
      </w:r>
      <w:r w:rsidRPr="007E46CD">
        <w:rPr>
          <w:rFonts w:ascii="Times New Roman" w:hAnsi="Times New Roman"/>
          <w:sz w:val="24"/>
          <w:szCs w:val="24"/>
        </w:rPr>
        <w:t xml:space="preserve"> märgitud sagedusega.</w:t>
      </w:r>
    </w:p>
    <w:p w14:paraId="7F157872" w14:textId="77777777" w:rsidR="00AC1D64" w:rsidRPr="007E46CD" w:rsidRDefault="00AC1D64" w:rsidP="006019AE">
      <w:pPr>
        <w:pStyle w:val="ListParagraph"/>
        <w:numPr>
          <w:ilvl w:val="1"/>
          <w:numId w:val="3"/>
        </w:numPr>
        <w:suppressAutoHyphens w:val="0"/>
        <w:autoSpaceDN/>
        <w:spacing w:after="0" w:line="240" w:lineRule="auto"/>
        <w:ind w:left="567" w:hanging="567"/>
        <w:contextualSpacing/>
        <w:textAlignment w:val="auto"/>
        <w:rPr>
          <w:rFonts w:ascii="Times New Roman" w:hAnsi="Times New Roman"/>
          <w:sz w:val="24"/>
          <w:szCs w:val="24"/>
        </w:rPr>
      </w:pPr>
      <w:r w:rsidRPr="007E46CD">
        <w:rPr>
          <w:rFonts w:ascii="Times New Roman" w:hAnsi="Times New Roman"/>
          <w:sz w:val="24"/>
          <w:szCs w:val="24"/>
        </w:rPr>
        <w:t>Hõlmatuse määramine</w:t>
      </w:r>
    </w:p>
    <w:p w14:paraId="75BABAF3" w14:textId="295F592B" w:rsidR="00AC1D64" w:rsidRPr="007E46CD" w:rsidRDefault="004C06A4" w:rsidP="006019AE">
      <w:pPr>
        <w:pStyle w:val="ListParagraph"/>
        <w:numPr>
          <w:ilvl w:val="2"/>
          <w:numId w:val="3"/>
        </w:numPr>
        <w:suppressAutoHyphens w:val="0"/>
        <w:autoSpaceDN/>
        <w:spacing w:after="0" w:line="240" w:lineRule="auto"/>
        <w:ind w:left="993" w:hanging="709"/>
        <w:contextualSpacing/>
        <w:jc w:val="both"/>
        <w:textAlignment w:val="auto"/>
        <w:rPr>
          <w:rFonts w:ascii="Times New Roman" w:hAnsi="Times New Roman"/>
          <w:bCs/>
          <w:sz w:val="24"/>
          <w:szCs w:val="24"/>
        </w:rPr>
      </w:pPr>
      <w:r w:rsidRPr="007E46CD">
        <w:rPr>
          <w:rFonts w:ascii="Times New Roman" w:hAnsi="Times New Roman"/>
          <w:sz w:val="24"/>
          <w:szCs w:val="24"/>
        </w:rPr>
        <w:t>Juhises “</w:t>
      </w:r>
      <w:r w:rsidRPr="00FA0D6E">
        <w:rPr>
          <w:rFonts w:ascii="Times New Roman" w:hAnsi="Times New Roman"/>
          <w:color w:val="002060"/>
          <w:sz w:val="24"/>
          <w:szCs w:val="24"/>
        </w:rPr>
        <w:t>Haigusi ennetava ja krooniliste haigete jälgimise tulemusliku töö ja erialase lisapädevuse ning kvaliteedijuhtimissüsteemi rakendamise eest makstavate lisatasude rakendusjuhis</w:t>
      </w:r>
      <w:r w:rsidRPr="007E46CD">
        <w:rPr>
          <w:rFonts w:ascii="Times New Roman" w:hAnsi="Times New Roman"/>
          <w:sz w:val="24"/>
          <w:szCs w:val="24"/>
        </w:rPr>
        <w:t>” asuvates tabelites</w:t>
      </w:r>
      <w:r w:rsidR="00AC1D64" w:rsidRPr="007E46CD">
        <w:rPr>
          <w:rFonts w:ascii="Times New Roman" w:hAnsi="Times New Roman"/>
          <w:sz w:val="24"/>
          <w:szCs w:val="24"/>
        </w:rPr>
        <w:t xml:space="preserve"> </w:t>
      </w:r>
      <w:r w:rsidR="00AC1D64" w:rsidRPr="007E46CD">
        <w:rPr>
          <w:rFonts w:ascii="Times New Roman" w:hAnsi="Times New Roman"/>
          <w:bCs/>
          <w:sz w:val="24"/>
          <w:szCs w:val="24"/>
        </w:rPr>
        <w:t xml:space="preserve">1. (haigusi ennetava tegevuse kriteeriumid), </w:t>
      </w:r>
      <w:r w:rsidR="00ED31B6" w:rsidRPr="007E46CD">
        <w:rPr>
          <w:rFonts w:ascii="Times New Roman" w:hAnsi="Times New Roman"/>
          <w:bCs/>
          <w:sz w:val="24"/>
          <w:szCs w:val="24"/>
        </w:rPr>
        <w:t>4</w:t>
      </w:r>
      <w:r w:rsidR="00AC1D64" w:rsidRPr="007E46CD">
        <w:rPr>
          <w:rFonts w:ascii="Times New Roman" w:hAnsi="Times New Roman"/>
          <w:bCs/>
          <w:sz w:val="24"/>
          <w:szCs w:val="24"/>
        </w:rPr>
        <w:t xml:space="preserve"> (krooniliste haigete jälgimine) ja </w:t>
      </w:r>
      <w:r w:rsidR="00ED31B6" w:rsidRPr="007E46CD">
        <w:rPr>
          <w:rFonts w:ascii="Times New Roman" w:hAnsi="Times New Roman"/>
          <w:bCs/>
          <w:sz w:val="24"/>
          <w:szCs w:val="24"/>
        </w:rPr>
        <w:t>6</w:t>
      </w:r>
      <w:r w:rsidR="00AC1D64" w:rsidRPr="007E46CD">
        <w:rPr>
          <w:rFonts w:ascii="Times New Roman" w:hAnsi="Times New Roman"/>
          <w:bCs/>
          <w:sz w:val="24"/>
          <w:szCs w:val="24"/>
        </w:rPr>
        <w:t xml:space="preserve"> (sõeluuringutes tegelemise kriteeriumid) hõlmatus kujuneb aasta jooksul</w:t>
      </w:r>
      <w:r w:rsidR="00631CE0" w:rsidRPr="007E46CD">
        <w:rPr>
          <w:rFonts w:ascii="Times New Roman" w:hAnsi="Times New Roman"/>
          <w:bCs/>
          <w:sz w:val="24"/>
          <w:szCs w:val="24"/>
        </w:rPr>
        <w:t>,</w:t>
      </w:r>
      <w:r w:rsidR="00AC1D64" w:rsidRPr="007E46CD">
        <w:rPr>
          <w:rFonts w:ascii="Times New Roman" w:hAnsi="Times New Roman"/>
          <w:bCs/>
          <w:sz w:val="24"/>
          <w:szCs w:val="24"/>
        </w:rPr>
        <w:t xml:space="preserve"> sõltudes:</w:t>
      </w:r>
    </w:p>
    <w:p w14:paraId="17A30121" w14:textId="77777777" w:rsidR="00AC1D64" w:rsidRPr="007E46CD" w:rsidRDefault="00AC1D64" w:rsidP="004034E0">
      <w:pPr>
        <w:pStyle w:val="ListParagraph"/>
        <w:numPr>
          <w:ilvl w:val="0"/>
          <w:numId w:val="24"/>
        </w:numPr>
        <w:suppressAutoHyphens w:val="0"/>
        <w:autoSpaceDN/>
        <w:spacing w:after="0" w:line="240" w:lineRule="auto"/>
        <w:ind w:left="1276" w:hanging="142"/>
        <w:contextualSpacing/>
        <w:textAlignment w:val="auto"/>
        <w:rPr>
          <w:rFonts w:ascii="Times New Roman" w:hAnsi="Times New Roman"/>
          <w:bCs/>
          <w:sz w:val="24"/>
          <w:szCs w:val="24"/>
        </w:rPr>
      </w:pPr>
      <w:r w:rsidRPr="007E46CD">
        <w:rPr>
          <w:rFonts w:ascii="Times New Roman" w:hAnsi="Times New Roman"/>
          <w:bCs/>
          <w:sz w:val="24"/>
          <w:szCs w:val="24"/>
        </w:rPr>
        <w:t>kõikide nimistute keskmisest sihtrühma kuuluvate isikute arvust;</w:t>
      </w:r>
    </w:p>
    <w:p w14:paraId="636F0469" w14:textId="77777777" w:rsidR="00AC1D64" w:rsidRPr="007E46CD" w:rsidRDefault="00AC1D64" w:rsidP="004034E0">
      <w:pPr>
        <w:pStyle w:val="ListParagraph"/>
        <w:numPr>
          <w:ilvl w:val="0"/>
          <w:numId w:val="24"/>
        </w:numPr>
        <w:suppressAutoHyphens w:val="0"/>
        <w:autoSpaceDN/>
        <w:spacing w:after="0" w:line="240" w:lineRule="auto"/>
        <w:ind w:left="1276" w:hanging="142"/>
        <w:contextualSpacing/>
        <w:textAlignment w:val="auto"/>
        <w:rPr>
          <w:rFonts w:ascii="Times New Roman" w:hAnsi="Times New Roman"/>
          <w:bCs/>
          <w:sz w:val="24"/>
          <w:szCs w:val="24"/>
        </w:rPr>
      </w:pPr>
      <w:r w:rsidRPr="007E46CD">
        <w:rPr>
          <w:rFonts w:ascii="Times New Roman" w:hAnsi="Times New Roman"/>
          <w:bCs/>
          <w:sz w:val="24"/>
          <w:szCs w:val="24"/>
        </w:rPr>
        <w:t>kõikide nimistute keskmisest hõlmatusest indikaatorite lõikes;</w:t>
      </w:r>
    </w:p>
    <w:p w14:paraId="35091D8A" w14:textId="77777777" w:rsidR="00AC1D64" w:rsidRPr="007E46CD" w:rsidRDefault="00AC1D64" w:rsidP="004034E0">
      <w:pPr>
        <w:pStyle w:val="ListParagraph"/>
        <w:numPr>
          <w:ilvl w:val="0"/>
          <w:numId w:val="24"/>
        </w:numPr>
        <w:suppressAutoHyphens w:val="0"/>
        <w:autoSpaceDN/>
        <w:spacing w:after="0" w:line="240" w:lineRule="auto"/>
        <w:ind w:left="1276" w:hanging="142"/>
        <w:contextualSpacing/>
        <w:textAlignment w:val="auto"/>
        <w:rPr>
          <w:rFonts w:ascii="Times New Roman" w:hAnsi="Times New Roman"/>
          <w:sz w:val="24"/>
          <w:szCs w:val="24"/>
        </w:rPr>
      </w:pPr>
      <w:r w:rsidRPr="007E46CD">
        <w:rPr>
          <w:rFonts w:ascii="Times New Roman" w:hAnsi="Times New Roman"/>
          <w:sz w:val="24"/>
          <w:szCs w:val="24"/>
        </w:rPr>
        <w:t>nimistu sihtrühma suurusest indikaatori lõikes;</w:t>
      </w:r>
    </w:p>
    <w:p w14:paraId="39BF1877" w14:textId="77777777" w:rsidR="00AC1D64" w:rsidRPr="007E46CD" w:rsidRDefault="00AC1D64" w:rsidP="004034E0">
      <w:pPr>
        <w:pStyle w:val="ListParagraph"/>
        <w:numPr>
          <w:ilvl w:val="0"/>
          <w:numId w:val="24"/>
        </w:numPr>
        <w:suppressAutoHyphens w:val="0"/>
        <w:autoSpaceDN/>
        <w:spacing w:after="0" w:line="240" w:lineRule="auto"/>
        <w:ind w:left="1276" w:hanging="142"/>
        <w:contextualSpacing/>
        <w:textAlignment w:val="auto"/>
        <w:rPr>
          <w:rFonts w:ascii="Times New Roman" w:hAnsi="Times New Roman"/>
          <w:sz w:val="24"/>
          <w:szCs w:val="24"/>
        </w:rPr>
      </w:pPr>
      <w:r w:rsidRPr="007E46CD">
        <w:rPr>
          <w:rFonts w:ascii="Times New Roman" w:hAnsi="Times New Roman"/>
          <w:sz w:val="24"/>
          <w:szCs w:val="24"/>
        </w:rPr>
        <w:t>nimistu hõlmatusest indikaatori lõikes.</w:t>
      </w:r>
    </w:p>
    <w:p w14:paraId="731A6532" w14:textId="00A5067C" w:rsidR="00AC1D64" w:rsidRPr="007E46CD" w:rsidRDefault="00AC1D64" w:rsidP="006019AE">
      <w:pPr>
        <w:pStyle w:val="ListParagraph"/>
        <w:numPr>
          <w:ilvl w:val="2"/>
          <w:numId w:val="3"/>
        </w:numPr>
        <w:spacing w:after="0" w:line="240" w:lineRule="auto"/>
        <w:ind w:left="993" w:hanging="709"/>
        <w:jc w:val="both"/>
        <w:rPr>
          <w:rFonts w:ascii="Times New Roman" w:hAnsi="Times New Roman"/>
          <w:sz w:val="24"/>
          <w:szCs w:val="24"/>
        </w:rPr>
      </w:pPr>
      <w:r w:rsidRPr="007E46CD">
        <w:rPr>
          <w:rFonts w:ascii="Times New Roman" w:hAnsi="Times New Roman"/>
          <w:sz w:val="24"/>
          <w:szCs w:val="24"/>
        </w:rPr>
        <w:t xml:space="preserve">Lisaks punktis </w:t>
      </w:r>
      <w:r w:rsidR="00CE1EEC">
        <w:rPr>
          <w:rFonts w:ascii="Times New Roman" w:hAnsi="Times New Roman"/>
          <w:sz w:val="24"/>
          <w:szCs w:val="24"/>
        </w:rPr>
        <w:t>10</w:t>
      </w:r>
      <w:r w:rsidR="009D4447" w:rsidRPr="007E46CD">
        <w:rPr>
          <w:rFonts w:ascii="Times New Roman" w:hAnsi="Times New Roman"/>
          <w:sz w:val="24"/>
          <w:szCs w:val="24"/>
        </w:rPr>
        <w:t>.</w:t>
      </w:r>
      <w:r w:rsidR="00A23039" w:rsidRPr="007E46CD">
        <w:rPr>
          <w:rFonts w:ascii="Times New Roman" w:hAnsi="Times New Roman"/>
          <w:sz w:val="24"/>
          <w:szCs w:val="24"/>
        </w:rPr>
        <w:t>6</w:t>
      </w:r>
      <w:r w:rsidR="009D4447" w:rsidRPr="007E46CD">
        <w:rPr>
          <w:rFonts w:ascii="Times New Roman" w:hAnsi="Times New Roman"/>
          <w:sz w:val="24"/>
          <w:szCs w:val="24"/>
        </w:rPr>
        <w:t>.</w:t>
      </w:r>
      <w:r w:rsidRPr="007E46CD">
        <w:rPr>
          <w:rFonts w:ascii="Times New Roman" w:hAnsi="Times New Roman"/>
          <w:sz w:val="24"/>
          <w:szCs w:val="24"/>
        </w:rPr>
        <w:t xml:space="preserve"> nimetatud tingimustele kasutatakse iga nimistu puhul õiglase hõlmatuse leidmiseks faktorit, mis leitakse üldise keskmise põhjal. Faktori arvutamisel on kasutusel vabalt valitav parameeter (kokkuleppe kohaselt on selleks 2). Väiksem number tekitab tihedama seose keskmisega ning mida suurem number valida, seda nõrgemaks seos üldise keskmisega läheb.</w:t>
      </w:r>
    </w:p>
    <w:p w14:paraId="502533F1" w14:textId="0EA32848" w:rsidR="009C5F3C" w:rsidRPr="007E46CD" w:rsidRDefault="00AC1D64" w:rsidP="006019AE">
      <w:pPr>
        <w:pStyle w:val="ListParagraph"/>
        <w:numPr>
          <w:ilvl w:val="2"/>
          <w:numId w:val="3"/>
        </w:numPr>
        <w:spacing w:after="0" w:line="240" w:lineRule="auto"/>
        <w:ind w:left="993" w:hanging="709"/>
        <w:rPr>
          <w:rFonts w:ascii="Times New Roman" w:hAnsi="Times New Roman"/>
          <w:sz w:val="24"/>
          <w:szCs w:val="24"/>
        </w:rPr>
      </w:pPr>
      <w:r w:rsidRPr="007E46CD">
        <w:rPr>
          <w:rFonts w:ascii="Times New Roman" w:hAnsi="Times New Roman"/>
          <w:sz w:val="24"/>
          <w:szCs w:val="24"/>
        </w:rPr>
        <w:t xml:space="preserve">Hõlmatuse määramise täpne metoodika kirjeldus on avaldatud </w:t>
      </w:r>
      <w:r w:rsidR="004C2805">
        <w:rPr>
          <w:rFonts w:ascii="Times New Roman" w:hAnsi="Times New Roman"/>
          <w:sz w:val="24"/>
          <w:szCs w:val="24"/>
        </w:rPr>
        <w:t>Tervisekassa</w:t>
      </w:r>
      <w:r w:rsidRPr="007E46CD">
        <w:rPr>
          <w:rFonts w:ascii="Times New Roman" w:hAnsi="Times New Roman"/>
          <w:sz w:val="24"/>
          <w:szCs w:val="24"/>
        </w:rPr>
        <w:t xml:space="preserve"> kodulehel. </w:t>
      </w:r>
    </w:p>
    <w:p w14:paraId="034167A0" w14:textId="409A35D5" w:rsidR="001465FD" w:rsidRPr="007E46CD" w:rsidRDefault="00AC1D64" w:rsidP="006019AE">
      <w:pPr>
        <w:pStyle w:val="ListParagraph"/>
        <w:numPr>
          <w:ilvl w:val="1"/>
          <w:numId w:val="3"/>
        </w:numPr>
        <w:spacing w:after="0" w:line="240" w:lineRule="auto"/>
        <w:ind w:left="567" w:hanging="567"/>
        <w:jc w:val="both"/>
        <w:rPr>
          <w:rFonts w:ascii="Times New Roman" w:hAnsi="Times New Roman"/>
          <w:sz w:val="24"/>
          <w:szCs w:val="24"/>
        </w:rPr>
      </w:pPr>
      <w:r w:rsidRPr="007E46CD">
        <w:rPr>
          <w:rFonts w:ascii="Times New Roman" w:hAnsi="Times New Roman"/>
          <w:sz w:val="24"/>
          <w:szCs w:val="24"/>
        </w:rPr>
        <w:t>Perearsti erialane lisapädevus</w:t>
      </w:r>
      <w:r w:rsidR="00436EC6" w:rsidRPr="007E46CD">
        <w:rPr>
          <w:rFonts w:ascii="Times New Roman" w:hAnsi="Times New Roman"/>
          <w:sz w:val="24"/>
          <w:szCs w:val="24"/>
        </w:rPr>
        <w:t xml:space="preserve"> ja JVS kriteeriumid on kirjeldatud juhendis „</w:t>
      </w:r>
      <w:r w:rsidR="00436EC6" w:rsidRPr="00FA0D6E">
        <w:rPr>
          <w:rFonts w:ascii="Times New Roman" w:hAnsi="Times New Roman"/>
          <w:color w:val="002060"/>
          <w:sz w:val="24"/>
          <w:szCs w:val="24"/>
        </w:rPr>
        <w:t>Haigusi ennetava ja kroonilise haigete jälgimise tulemusliku töö ja erialase lisapädevuse ning kvaliteedisüsteemi rakendamise eest makstavate lisatasude rakendusjuhis</w:t>
      </w:r>
      <w:r w:rsidR="00436EC6" w:rsidRPr="007E46CD">
        <w:rPr>
          <w:rFonts w:ascii="Times New Roman" w:hAnsi="Times New Roman"/>
          <w:sz w:val="24"/>
          <w:szCs w:val="24"/>
        </w:rPr>
        <w:t>“.</w:t>
      </w:r>
    </w:p>
    <w:p w14:paraId="7026E213" w14:textId="37B7DE2B" w:rsidR="00AC1D64" w:rsidRPr="006019AE" w:rsidRDefault="00AC1D64" w:rsidP="006019AE">
      <w:pPr>
        <w:pStyle w:val="ListParagraph"/>
        <w:numPr>
          <w:ilvl w:val="1"/>
          <w:numId w:val="3"/>
        </w:numPr>
        <w:spacing w:after="0" w:line="240" w:lineRule="auto"/>
        <w:ind w:left="567"/>
        <w:rPr>
          <w:rFonts w:ascii="Times New Roman" w:hAnsi="Times New Roman"/>
          <w:bCs/>
          <w:sz w:val="24"/>
          <w:szCs w:val="24"/>
        </w:rPr>
      </w:pPr>
      <w:r w:rsidRPr="006019AE">
        <w:rPr>
          <w:rFonts w:ascii="Times New Roman" w:hAnsi="Times New Roman"/>
          <w:bCs/>
          <w:sz w:val="24"/>
          <w:szCs w:val="24"/>
        </w:rPr>
        <w:t>Tervishoiuteenuse osutaja kvaliteedi hindamine</w:t>
      </w:r>
    </w:p>
    <w:p w14:paraId="1EBBF85A" w14:textId="0438257C" w:rsidR="00AC1D64" w:rsidRPr="007E46CD" w:rsidRDefault="00AC1D64" w:rsidP="006019AE">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 xml:space="preserve">Hinnatakse </w:t>
      </w:r>
      <w:r w:rsidR="004C2805">
        <w:rPr>
          <w:rFonts w:ascii="Times New Roman" w:hAnsi="Times New Roman"/>
          <w:sz w:val="24"/>
          <w:szCs w:val="24"/>
        </w:rPr>
        <w:t>Tervisekassaga</w:t>
      </w:r>
      <w:r w:rsidRPr="007E46CD">
        <w:rPr>
          <w:rFonts w:ascii="Times New Roman" w:hAnsi="Times New Roman"/>
          <w:sz w:val="24"/>
          <w:szCs w:val="24"/>
        </w:rPr>
        <w:t xml:space="preserve"> üldarstiabi rahastamise lepingut omavaid tervishoiuteenuse osutajaid.</w:t>
      </w:r>
    </w:p>
    <w:p w14:paraId="2C335B81" w14:textId="166DC1BA" w:rsidR="00AC1D64" w:rsidRPr="007E46CD" w:rsidRDefault="00AC1D64" w:rsidP="006019AE">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 xml:space="preserve">Tervishoiuteenuse osutaja kvaliteedi hindamise viib läbi Eesti Perearstide Selts koos </w:t>
      </w:r>
      <w:r w:rsidR="004C2805">
        <w:rPr>
          <w:rFonts w:ascii="Times New Roman" w:hAnsi="Times New Roman"/>
          <w:sz w:val="24"/>
          <w:szCs w:val="24"/>
        </w:rPr>
        <w:t>Tervisekassaga</w:t>
      </w:r>
      <w:r w:rsidRPr="007E46CD">
        <w:rPr>
          <w:rFonts w:ascii="Times New Roman" w:hAnsi="Times New Roman"/>
          <w:sz w:val="24"/>
          <w:szCs w:val="24"/>
        </w:rPr>
        <w:t>.</w:t>
      </w:r>
    </w:p>
    <w:p w14:paraId="494A304A" w14:textId="40609EB8" w:rsidR="00AC1D64" w:rsidRPr="007E46CD" w:rsidRDefault="00AC1D64" w:rsidP="006019AE">
      <w:pPr>
        <w:pStyle w:val="ListParagraph"/>
        <w:numPr>
          <w:ilvl w:val="3"/>
          <w:numId w:val="3"/>
        </w:numPr>
        <w:spacing w:after="0" w:line="240" w:lineRule="auto"/>
        <w:ind w:left="1418" w:hanging="851"/>
        <w:jc w:val="both"/>
        <w:rPr>
          <w:rFonts w:ascii="Times New Roman" w:hAnsi="Times New Roman"/>
          <w:sz w:val="24"/>
          <w:szCs w:val="24"/>
        </w:rPr>
      </w:pPr>
      <w:r w:rsidRPr="007E46CD">
        <w:rPr>
          <w:rFonts w:ascii="Times New Roman" w:hAnsi="Times New Roman"/>
          <w:sz w:val="24"/>
          <w:szCs w:val="24"/>
        </w:rPr>
        <w:t xml:space="preserve">Eesti Perearstide Selts esitab </w:t>
      </w:r>
      <w:r w:rsidR="004C2805">
        <w:rPr>
          <w:rFonts w:ascii="Times New Roman" w:hAnsi="Times New Roman"/>
          <w:sz w:val="24"/>
          <w:szCs w:val="24"/>
        </w:rPr>
        <w:t>Tervisekassal</w:t>
      </w:r>
      <w:r w:rsidRPr="007E46CD">
        <w:rPr>
          <w:rFonts w:ascii="Times New Roman" w:hAnsi="Times New Roman"/>
          <w:sz w:val="24"/>
          <w:szCs w:val="24"/>
        </w:rPr>
        <w:t>e andmed hindamistulemuste kohta hiljemalt 10. septembriks tabeli kujul, tuues ära teenuse osutaja nime, äriregistri koodi, taseme ning hinnangu vormistamise kuupäeva.</w:t>
      </w:r>
    </w:p>
    <w:p w14:paraId="3E2B6B36" w14:textId="5F2D0E20" w:rsidR="00AC1D64" w:rsidRPr="007E46CD" w:rsidRDefault="00AC1D64" w:rsidP="006019AE">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Teenuse osutaja hinnatakse kvaliteetseks, kui ta on Eesti Perearstide Seltsi poolt kvaliteedi hindamiste tulemusel hinnatud A-tasemega hinnatava aasta 31. detsembri seisuga.</w:t>
      </w:r>
    </w:p>
    <w:p w14:paraId="41D4FBD2" w14:textId="282821D3" w:rsidR="00AC1D64" w:rsidRPr="007E46CD" w:rsidRDefault="00AC1D64" w:rsidP="00F65D19">
      <w:pPr>
        <w:pStyle w:val="ListParagraph"/>
        <w:numPr>
          <w:ilvl w:val="1"/>
          <w:numId w:val="3"/>
        </w:numPr>
        <w:spacing w:after="0" w:line="240" w:lineRule="auto"/>
        <w:ind w:left="567" w:hanging="567"/>
        <w:rPr>
          <w:rFonts w:ascii="Times New Roman" w:hAnsi="Times New Roman"/>
          <w:sz w:val="24"/>
          <w:szCs w:val="24"/>
        </w:rPr>
      </w:pPr>
      <w:r w:rsidRPr="007E46CD">
        <w:rPr>
          <w:rFonts w:ascii="Times New Roman" w:hAnsi="Times New Roman"/>
          <w:sz w:val="24"/>
          <w:szCs w:val="24"/>
        </w:rPr>
        <w:t>Lisatasu süsteemi tulemuste ja tasu arvestus</w:t>
      </w:r>
    </w:p>
    <w:p w14:paraId="413E7C65" w14:textId="112C4A17" w:rsidR="00AC1D64" w:rsidRPr="007E46CD" w:rsidRDefault="00AC1D64"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Tulemuste arvestuse aluseks on hinnatava aasta perearsti nimistu seisuga 31. detsember.</w:t>
      </w:r>
    </w:p>
    <w:p w14:paraId="1536F32E" w14:textId="096C4EB1" w:rsidR="00AC1D64" w:rsidRPr="007E46CD" w:rsidRDefault="00AC1D64"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 xml:space="preserve">Tulemused arvestatakse nimistu liikmetele vastavalt määrusele ja </w:t>
      </w:r>
      <w:r w:rsidR="00A83D07" w:rsidRPr="007E46CD">
        <w:rPr>
          <w:rFonts w:ascii="Times New Roman" w:hAnsi="Times New Roman"/>
          <w:sz w:val="24"/>
          <w:szCs w:val="24"/>
        </w:rPr>
        <w:t>juhendile „</w:t>
      </w:r>
      <w:r w:rsidR="00A83D07" w:rsidRPr="00FA0D6E">
        <w:rPr>
          <w:rFonts w:ascii="Times New Roman" w:hAnsi="Times New Roman"/>
          <w:color w:val="002060"/>
          <w:sz w:val="24"/>
          <w:szCs w:val="24"/>
        </w:rPr>
        <w:t xml:space="preserve">Haigusi ennetava ja krooniliste haigete jälgimise tulemusliku töö ja erialase lisapädevuse ning kvaliteedijuhtimissüsteemi rakendamise eest makstavate lisatasude </w:t>
      </w:r>
      <w:r w:rsidRPr="00FA0D6E">
        <w:rPr>
          <w:rFonts w:ascii="Times New Roman" w:hAnsi="Times New Roman"/>
          <w:color w:val="002060"/>
          <w:sz w:val="24"/>
          <w:szCs w:val="24"/>
        </w:rPr>
        <w:t>rakendusjuhisele</w:t>
      </w:r>
      <w:r w:rsidR="00A83D07" w:rsidRPr="007E46CD">
        <w:rPr>
          <w:rFonts w:ascii="Times New Roman" w:hAnsi="Times New Roman"/>
          <w:sz w:val="24"/>
          <w:szCs w:val="24"/>
        </w:rPr>
        <w:t>“</w:t>
      </w:r>
      <w:r w:rsidRPr="007E46CD">
        <w:rPr>
          <w:rFonts w:ascii="Times New Roman" w:hAnsi="Times New Roman"/>
          <w:sz w:val="24"/>
          <w:szCs w:val="24"/>
        </w:rPr>
        <w:t xml:space="preserve"> osutatud tervishoiuteenuste alusel ning retseptikeskuse andmekogu alusel.</w:t>
      </w:r>
    </w:p>
    <w:p w14:paraId="781BDFEF" w14:textId="6E871CE8" w:rsidR="00AC1D64" w:rsidRPr="007E46CD" w:rsidRDefault="00AC1D64"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Lisatasu kriteeriumid peavad olema täidetud vastavalt kehtestatud hõlmatusele.</w:t>
      </w:r>
    </w:p>
    <w:p w14:paraId="606AC4D0" w14:textId="34D919C9" w:rsidR="00AC1D64" w:rsidRPr="007E46CD" w:rsidRDefault="004C2805"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Pr>
          <w:rFonts w:ascii="Times New Roman" w:hAnsi="Times New Roman"/>
          <w:sz w:val="24"/>
          <w:szCs w:val="24"/>
        </w:rPr>
        <w:t>Tervisekassa</w:t>
      </w:r>
      <w:r w:rsidR="00AC1D64" w:rsidRPr="007E46CD">
        <w:rPr>
          <w:rFonts w:ascii="Times New Roman" w:hAnsi="Times New Roman"/>
          <w:sz w:val="24"/>
          <w:szCs w:val="24"/>
        </w:rPr>
        <w:t xml:space="preserve"> tasub perearstile lisatasu haiguste ennetamise ja krooniliste haigete jälgimise eest (tervishoiuteenuste loetelus koodiga 3061 või 3069 tähistatud teenus), kui on täidetud lisatasu taotlemiseks minimaalselt vajalikud arvestuslikud punktid. </w:t>
      </w:r>
    </w:p>
    <w:p w14:paraId="7B0D5C77" w14:textId="130ED095" w:rsidR="00AC1D64" w:rsidRDefault="004C2805" w:rsidP="00F65D19">
      <w:pPr>
        <w:pStyle w:val="ListParagraph"/>
        <w:numPr>
          <w:ilvl w:val="3"/>
          <w:numId w:val="3"/>
        </w:numPr>
        <w:spacing w:after="0" w:line="240" w:lineRule="auto"/>
        <w:ind w:left="1418" w:hanging="851"/>
        <w:jc w:val="both"/>
        <w:rPr>
          <w:rFonts w:ascii="Times New Roman" w:hAnsi="Times New Roman"/>
          <w:sz w:val="24"/>
          <w:szCs w:val="24"/>
        </w:rPr>
      </w:pPr>
      <w:r>
        <w:rPr>
          <w:rFonts w:ascii="Times New Roman" w:hAnsi="Times New Roman"/>
          <w:sz w:val="24"/>
          <w:szCs w:val="24"/>
        </w:rPr>
        <w:t>Tervisekassa</w:t>
      </w:r>
      <w:r w:rsidR="00AC1D64" w:rsidRPr="007E46CD">
        <w:rPr>
          <w:rFonts w:ascii="Times New Roman" w:hAnsi="Times New Roman"/>
          <w:sz w:val="24"/>
          <w:szCs w:val="24"/>
        </w:rPr>
        <w:t xml:space="preserve"> tasub perearstile lisatasu haiguste ennetamise ja krooniliste haigete jälgimise eest (tervishoiuteenuste loetelus koodiga 3069 tähistatud teenus), kui on täidetud lisatasu taotlemiseks minimaalselt vajalikud arvestuslikud punktid ning </w:t>
      </w:r>
      <w:r>
        <w:rPr>
          <w:rFonts w:ascii="Times New Roman" w:hAnsi="Times New Roman"/>
          <w:sz w:val="24"/>
          <w:szCs w:val="24"/>
        </w:rPr>
        <w:t>Tervisekassa</w:t>
      </w:r>
      <w:r w:rsidR="00AC1D64" w:rsidRPr="007E46CD">
        <w:rPr>
          <w:rFonts w:ascii="Times New Roman" w:hAnsi="Times New Roman"/>
          <w:sz w:val="24"/>
          <w:szCs w:val="24"/>
        </w:rPr>
        <w:t xml:space="preserve"> on maksnud perearstile lisatasu koodiga 3059</w:t>
      </w:r>
      <w:r w:rsidR="00AD68BA" w:rsidRPr="007E46CD">
        <w:rPr>
          <w:rFonts w:ascii="Times New Roman" w:hAnsi="Times New Roman"/>
          <w:sz w:val="24"/>
          <w:szCs w:val="24"/>
        </w:rPr>
        <w:t xml:space="preserve"> </w:t>
      </w:r>
      <w:r w:rsidR="00610D84" w:rsidRPr="00E11A46">
        <w:rPr>
          <w:rFonts w:ascii="Times New Roman" w:hAnsi="Times New Roman"/>
          <w:sz w:val="24"/>
          <w:szCs w:val="24"/>
        </w:rPr>
        <w:t>või</w:t>
      </w:r>
      <w:r w:rsidR="00AD68BA" w:rsidRPr="006E4313">
        <w:rPr>
          <w:rFonts w:ascii="Times New Roman" w:hAnsi="Times New Roman"/>
          <w:sz w:val="24"/>
          <w:szCs w:val="24"/>
        </w:rPr>
        <w:t xml:space="preserve"> </w:t>
      </w:r>
      <w:r w:rsidR="00AD68BA" w:rsidRPr="00D70A9E">
        <w:rPr>
          <w:rFonts w:ascii="Times New Roman" w:hAnsi="Times New Roman"/>
          <w:sz w:val="24"/>
          <w:szCs w:val="24"/>
        </w:rPr>
        <w:t>3094</w:t>
      </w:r>
      <w:r w:rsidR="00AC1D64" w:rsidRPr="007E46CD">
        <w:rPr>
          <w:rFonts w:ascii="Times New Roman" w:hAnsi="Times New Roman"/>
          <w:sz w:val="24"/>
          <w:szCs w:val="24"/>
        </w:rPr>
        <w:t xml:space="preserve"> tähistatud teenuse eest 12 kuud arvestusaasta jooksul.</w:t>
      </w:r>
    </w:p>
    <w:p w14:paraId="37769A81" w14:textId="260AA9D9" w:rsidR="00DB3110" w:rsidRPr="002B2870" w:rsidRDefault="003F3C73" w:rsidP="6E71FDF3">
      <w:pPr>
        <w:pStyle w:val="ListParagraph"/>
        <w:numPr>
          <w:ilvl w:val="3"/>
          <w:numId w:val="3"/>
        </w:numPr>
        <w:spacing w:after="0" w:line="240" w:lineRule="auto"/>
        <w:ind w:left="1418" w:hanging="851"/>
        <w:jc w:val="both"/>
        <w:rPr>
          <w:rFonts w:ascii="Times New Roman" w:hAnsi="Times New Roman"/>
          <w:sz w:val="24"/>
          <w:szCs w:val="24"/>
        </w:rPr>
      </w:pPr>
      <w:r w:rsidRPr="002B2870">
        <w:rPr>
          <w:rFonts w:ascii="Times New Roman" w:hAnsi="Times New Roman"/>
          <w:sz w:val="24"/>
          <w:szCs w:val="24"/>
        </w:rPr>
        <w:lastRenderedPageBreak/>
        <w:t xml:space="preserve">Koodidega </w:t>
      </w:r>
      <w:r w:rsidR="007F328A" w:rsidRPr="002B2870">
        <w:rPr>
          <w:rFonts w:ascii="Times New Roman" w:hAnsi="Times New Roman"/>
          <w:sz w:val="24"/>
          <w:szCs w:val="24"/>
        </w:rPr>
        <w:t xml:space="preserve">3061 või 3069 ja 3083 tähistatud lisatasu </w:t>
      </w:r>
      <w:r w:rsidR="00A11B94" w:rsidRPr="002B2870">
        <w:rPr>
          <w:rFonts w:ascii="Times New Roman" w:hAnsi="Times New Roman"/>
          <w:sz w:val="24"/>
          <w:szCs w:val="24"/>
        </w:rPr>
        <w:t>arvestuse</w:t>
      </w:r>
      <w:r w:rsidR="005D545B" w:rsidRPr="002B2870">
        <w:rPr>
          <w:rFonts w:ascii="Times New Roman" w:hAnsi="Times New Roman"/>
          <w:sz w:val="24"/>
          <w:szCs w:val="24"/>
        </w:rPr>
        <w:t xml:space="preserve"> aluseks olev maksimaalne punktisumma </w:t>
      </w:r>
      <w:r w:rsidR="00E8674C" w:rsidRPr="002B2870">
        <w:rPr>
          <w:rFonts w:ascii="Times New Roman" w:hAnsi="Times New Roman"/>
          <w:sz w:val="24"/>
          <w:szCs w:val="24"/>
        </w:rPr>
        <w:t>võetakse 30. septembri seisuga.</w:t>
      </w:r>
      <w:r w:rsidR="7A2B4A60" w:rsidRPr="002B2870">
        <w:rPr>
          <w:rFonts w:ascii="Times New Roman" w:hAnsi="Times New Roman"/>
          <w:sz w:val="24"/>
          <w:szCs w:val="24"/>
        </w:rPr>
        <w:t xml:space="preserve"> Muudatus rakendub alates 2024. aastast lisatasu arvestamisel, võttes aluseks 2023. </w:t>
      </w:r>
      <w:r w:rsidR="7BC71AC1" w:rsidRPr="002B2870">
        <w:rPr>
          <w:rFonts w:ascii="Times New Roman" w:hAnsi="Times New Roman"/>
          <w:sz w:val="24"/>
          <w:szCs w:val="24"/>
        </w:rPr>
        <w:t>a</w:t>
      </w:r>
      <w:r w:rsidR="7A2B4A60" w:rsidRPr="002B2870">
        <w:rPr>
          <w:rFonts w:ascii="Times New Roman" w:hAnsi="Times New Roman"/>
          <w:sz w:val="24"/>
          <w:szCs w:val="24"/>
        </w:rPr>
        <w:t xml:space="preserve">asta 30.septembri seisu. </w:t>
      </w:r>
    </w:p>
    <w:p w14:paraId="4AA13991" w14:textId="50498FF6" w:rsidR="00AC1D64" w:rsidRPr="007E46CD" w:rsidRDefault="00AC1D64"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Tulemuste arvestus:</w:t>
      </w:r>
    </w:p>
    <w:p w14:paraId="262A3EBA" w14:textId="4DFAFD8D" w:rsidR="00AC1D64" w:rsidRPr="007E46CD" w:rsidRDefault="00AC1D64" w:rsidP="006019AE">
      <w:pPr>
        <w:pStyle w:val="ListParagraph"/>
        <w:numPr>
          <w:ilvl w:val="3"/>
          <w:numId w:val="3"/>
        </w:numPr>
        <w:suppressAutoHyphens w:val="0"/>
        <w:autoSpaceDN/>
        <w:spacing w:after="0" w:line="240" w:lineRule="auto"/>
        <w:ind w:left="1418" w:hanging="851"/>
        <w:contextualSpacing/>
        <w:jc w:val="both"/>
        <w:textAlignment w:val="auto"/>
        <w:rPr>
          <w:rFonts w:ascii="Times New Roman" w:hAnsi="Times New Roman"/>
          <w:sz w:val="24"/>
          <w:szCs w:val="24"/>
        </w:rPr>
      </w:pPr>
      <w:r w:rsidRPr="007E46CD">
        <w:rPr>
          <w:rFonts w:ascii="Times New Roman" w:hAnsi="Times New Roman"/>
          <w:sz w:val="24"/>
          <w:szCs w:val="24"/>
        </w:rPr>
        <w:t>Perearstile tasutakse tervishoiuteenuste loetelus koodiga 3061 või 3069 tähistatud teenuse piirhinnast koefitsiendiga 0,8, kui haigusi ennetava tulemusliku töö kriteeriumidest ja krooniliste haigete jälgimise tulemusliku töö kriteeriumidest kokku on täidetud vähemalt 80%.</w:t>
      </w:r>
    </w:p>
    <w:p w14:paraId="3DB53140" w14:textId="1330D277" w:rsidR="00AC1D64" w:rsidRPr="007E46CD" w:rsidRDefault="00AC1D64" w:rsidP="006019AE">
      <w:pPr>
        <w:pStyle w:val="ListParagraph"/>
        <w:numPr>
          <w:ilvl w:val="3"/>
          <w:numId w:val="3"/>
        </w:numPr>
        <w:suppressAutoHyphens w:val="0"/>
        <w:autoSpaceDN/>
        <w:spacing w:after="0" w:line="240" w:lineRule="auto"/>
        <w:ind w:left="1418" w:hanging="851"/>
        <w:contextualSpacing/>
        <w:jc w:val="both"/>
        <w:textAlignment w:val="auto"/>
        <w:rPr>
          <w:rFonts w:ascii="Times New Roman" w:hAnsi="Times New Roman"/>
          <w:sz w:val="24"/>
          <w:szCs w:val="24"/>
        </w:rPr>
      </w:pPr>
      <w:r w:rsidRPr="007E46CD">
        <w:rPr>
          <w:rFonts w:ascii="Times New Roman" w:hAnsi="Times New Roman"/>
          <w:sz w:val="24"/>
          <w:szCs w:val="24"/>
        </w:rPr>
        <w:t>Perearstile tasutakse tervishoiuteenuste loetelus koodiga 3061 või 3069 tähistatud teenuse piirhinnast koefitsiendiga 1,0, kui perearsti haigusi ennetava tulemusliku töö kriteeriumidest ja krooniliste haigete jälgimise tulemusliku töö kriteeriumidest kokku on täidetud vähemalt 90%.</w:t>
      </w:r>
    </w:p>
    <w:p w14:paraId="6B2F2942" w14:textId="5D6278FA" w:rsidR="00AC1D64" w:rsidRPr="007E46CD" w:rsidRDefault="00AC1D64" w:rsidP="006019AE">
      <w:pPr>
        <w:pStyle w:val="ListParagraph"/>
        <w:numPr>
          <w:ilvl w:val="3"/>
          <w:numId w:val="3"/>
        </w:numPr>
        <w:suppressAutoHyphens w:val="0"/>
        <w:autoSpaceDN/>
        <w:spacing w:after="0" w:line="240" w:lineRule="auto"/>
        <w:ind w:left="1418" w:hanging="851"/>
        <w:contextualSpacing/>
        <w:jc w:val="both"/>
        <w:textAlignment w:val="auto"/>
        <w:rPr>
          <w:rFonts w:ascii="Times New Roman" w:hAnsi="Times New Roman"/>
          <w:sz w:val="24"/>
          <w:szCs w:val="24"/>
        </w:rPr>
      </w:pPr>
      <w:r w:rsidRPr="007E46CD">
        <w:rPr>
          <w:rFonts w:ascii="Times New Roman" w:hAnsi="Times New Roman"/>
          <w:sz w:val="24"/>
          <w:szCs w:val="24"/>
        </w:rPr>
        <w:t>Perearstile tasutakse tervishoiuteenuste loetelus koodiga 3083 tähistatud teenuse piirhinnast koefitsiendiga 0,8, kui sõeluuringutega tegelemise kriteeriumitest kokku on täidetud vähemalt 80%.</w:t>
      </w:r>
    </w:p>
    <w:p w14:paraId="0B4EADFC" w14:textId="70545EE6" w:rsidR="00AC1D64" w:rsidRPr="007E46CD" w:rsidRDefault="00AC1D64" w:rsidP="006019AE">
      <w:pPr>
        <w:pStyle w:val="ListParagraph"/>
        <w:numPr>
          <w:ilvl w:val="3"/>
          <w:numId w:val="3"/>
        </w:numPr>
        <w:suppressAutoHyphens w:val="0"/>
        <w:autoSpaceDN/>
        <w:spacing w:after="0" w:line="240" w:lineRule="auto"/>
        <w:ind w:left="1418" w:hanging="851"/>
        <w:contextualSpacing/>
        <w:jc w:val="both"/>
        <w:textAlignment w:val="auto"/>
        <w:rPr>
          <w:rFonts w:ascii="Times New Roman" w:hAnsi="Times New Roman"/>
          <w:sz w:val="24"/>
          <w:szCs w:val="24"/>
        </w:rPr>
      </w:pPr>
      <w:r w:rsidRPr="007E46CD">
        <w:rPr>
          <w:rFonts w:ascii="Times New Roman" w:hAnsi="Times New Roman"/>
          <w:sz w:val="24"/>
          <w:szCs w:val="24"/>
        </w:rPr>
        <w:t>Perearstile tasutakse tervishoiuteenuste loetelus koodiga 3083 tähistatud teenuse piirhinnast koefitsiendiga 1, kui sõeluuringutega tegelemise kriteeriumitest kokku on täidetud vähemalt 90%.</w:t>
      </w:r>
    </w:p>
    <w:p w14:paraId="64754A53" w14:textId="3C99A1A0" w:rsidR="00AC1D64" w:rsidRPr="007E46CD" w:rsidRDefault="00AC1D64"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 xml:space="preserve">Kui üldarstiabi rahastamise lepingut omava tervishoiuteenuse osutaja kaudu tegutsevatest perearstidest 2/3 on täitnud punktides </w:t>
      </w:r>
      <w:r w:rsidR="00C365E2">
        <w:rPr>
          <w:rFonts w:ascii="Times New Roman" w:hAnsi="Times New Roman"/>
          <w:sz w:val="24"/>
          <w:szCs w:val="24"/>
        </w:rPr>
        <w:t>10.8.</w:t>
      </w:r>
      <w:r w:rsidRPr="007E46CD">
        <w:rPr>
          <w:rFonts w:ascii="Times New Roman" w:hAnsi="Times New Roman"/>
          <w:sz w:val="24"/>
          <w:szCs w:val="24"/>
        </w:rPr>
        <w:t xml:space="preserve">5.1 või </w:t>
      </w:r>
      <w:r w:rsidR="00C365E2">
        <w:rPr>
          <w:rFonts w:ascii="Times New Roman" w:hAnsi="Times New Roman"/>
          <w:sz w:val="24"/>
          <w:szCs w:val="24"/>
        </w:rPr>
        <w:t>10.8.</w:t>
      </w:r>
      <w:r w:rsidRPr="007E46CD">
        <w:rPr>
          <w:rFonts w:ascii="Times New Roman" w:hAnsi="Times New Roman"/>
          <w:sz w:val="24"/>
          <w:szCs w:val="24"/>
        </w:rPr>
        <w:t xml:space="preserve">5.2 sätestatud tingimused, hinnatakse perearsti erialast lisapädevust (kood 3062). Erialast pädevust hinnatakse perearsti nimistu põhiselt. Günekoloogilise läbivaatuse ning kirurgiliste manipulatsioonide ja </w:t>
      </w:r>
      <w:proofErr w:type="spellStart"/>
      <w:r w:rsidRPr="007E46CD">
        <w:rPr>
          <w:rFonts w:ascii="Times New Roman" w:hAnsi="Times New Roman"/>
          <w:sz w:val="24"/>
          <w:szCs w:val="24"/>
        </w:rPr>
        <w:t>pisioperatsioonide</w:t>
      </w:r>
      <w:proofErr w:type="spellEnd"/>
      <w:r w:rsidRPr="007E46CD">
        <w:rPr>
          <w:rFonts w:ascii="Times New Roman" w:hAnsi="Times New Roman"/>
          <w:sz w:val="24"/>
          <w:szCs w:val="24"/>
        </w:rPr>
        <w:t xml:space="preserve"> tegemise pädevust </w:t>
      </w:r>
      <w:r w:rsidR="00BF4DBB" w:rsidRPr="00E174C3">
        <w:rPr>
          <w:rFonts w:ascii="Times New Roman" w:hAnsi="Times New Roman"/>
          <w:sz w:val="24"/>
          <w:szCs w:val="24"/>
        </w:rPr>
        <w:t>ning e-konsultatsioonide andmist</w:t>
      </w:r>
      <w:r w:rsidR="00BF4DBB">
        <w:rPr>
          <w:rFonts w:ascii="Times New Roman" w:hAnsi="Times New Roman"/>
          <w:sz w:val="24"/>
          <w:szCs w:val="24"/>
        </w:rPr>
        <w:t xml:space="preserve"> </w:t>
      </w:r>
      <w:r w:rsidRPr="007E46CD">
        <w:rPr>
          <w:rFonts w:ascii="Times New Roman" w:hAnsi="Times New Roman"/>
          <w:sz w:val="24"/>
          <w:szCs w:val="24"/>
        </w:rPr>
        <w:t>hinnatakse üldarstiabi rahastamise lepingut omava tervishoiuteenuse osutaja põhiselt. Erialase lisapädevuse hindamisel liidetakse täidetud kriteeriumite koefitsiendid.</w:t>
      </w:r>
    </w:p>
    <w:p w14:paraId="02B151AF" w14:textId="1F71A31D" w:rsidR="00AC1D64" w:rsidRPr="007E46CD" w:rsidRDefault="00AC1D64"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bookmarkStart w:id="7" w:name="_Hlk498942941"/>
      <w:r w:rsidRPr="007E46CD">
        <w:rPr>
          <w:rFonts w:ascii="Times New Roman" w:hAnsi="Times New Roman"/>
          <w:sz w:val="24"/>
          <w:szCs w:val="24"/>
        </w:rPr>
        <w:t xml:space="preserve">Tervishoiuteenuse osutaja kvaliteedi lisatasu koodiga 3050 makstakse </w:t>
      </w:r>
      <w:r w:rsidR="00002955" w:rsidRPr="007E46CD">
        <w:rPr>
          <w:rFonts w:ascii="Times New Roman" w:hAnsi="Times New Roman"/>
          <w:sz w:val="24"/>
          <w:szCs w:val="24"/>
        </w:rPr>
        <w:t xml:space="preserve">p </w:t>
      </w:r>
      <w:r w:rsidR="007F203D">
        <w:rPr>
          <w:rFonts w:ascii="Times New Roman" w:hAnsi="Times New Roman"/>
          <w:sz w:val="24"/>
          <w:szCs w:val="24"/>
        </w:rPr>
        <w:t>10</w:t>
      </w:r>
      <w:r w:rsidR="00002955" w:rsidRPr="007E46CD">
        <w:rPr>
          <w:rFonts w:ascii="Times New Roman" w:hAnsi="Times New Roman"/>
          <w:sz w:val="24"/>
          <w:szCs w:val="24"/>
        </w:rPr>
        <w:t xml:space="preserve">.8.2. </w:t>
      </w:r>
      <w:r w:rsidRPr="007E46CD">
        <w:rPr>
          <w:rFonts w:ascii="Times New Roman" w:hAnsi="Times New Roman"/>
          <w:sz w:val="24"/>
          <w:szCs w:val="24"/>
        </w:rPr>
        <w:t xml:space="preserve">juhendi IV osa punkti 3 kohaselt kvaliteetseks hinnatud tervishoiuteenuse osutajale juhul, kui vähemalt 70% perearstidest, kes tegutsevad tervishoiuteenuse osutaja kaudu, on täitnud punktides </w:t>
      </w:r>
      <w:r w:rsidR="007F203D">
        <w:rPr>
          <w:rFonts w:ascii="Times New Roman" w:hAnsi="Times New Roman"/>
          <w:sz w:val="24"/>
          <w:szCs w:val="24"/>
        </w:rPr>
        <w:t>10.8.</w:t>
      </w:r>
      <w:r w:rsidRPr="007E46CD">
        <w:rPr>
          <w:rFonts w:ascii="Times New Roman" w:hAnsi="Times New Roman"/>
          <w:sz w:val="24"/>
          <w:szCs w:val="24"/>
        </w:rPr>
        <w:t xml:space="preserve">5.1 või </w:t>
      </w:r>
      <w:r w:rsidR="007F203D">
        <w:rPr>
          <w:rFonts w:ascii="Times New Roman" w:hAnsi="Times New Roman"/>
          <w:sz w:val="24"/>
          <w:szCs w:val="24"/>
        </w:rPr>
        <w:t>10.8.</w:t>
      </w:r>
      <w:r w:rsidRPr="007E46CD">
        <w:rPr>
          <w:rFonts w:ascii="Times New Roman" w:hAnsi="Times New Roman"/>
          <w:sz w:val="24"/>
          <w:szCs w:val="24"/>
        </w:rPr>
        <w:t>5.2 sätestatud tingimused.</w:t>
      </w:r>
      <w:bookmarkEnd w:id="7"/>
      <w:r w:rsidR="009E6F24" w:rsidRPr="007E46CD">
        <w:rPr>
          <w:rFonts w:ascii="Times New Roman" w:hAnsi="Times New Roman"/>
          <w:sz w:val="24"/>
          <w:szCs w:val="24"/>
        </w:rPr>
        <w:t xml:space="preserve"> </w:t>
      </w:r>
      <w:r w:rsidRPr="007E46CD">
        <w:rPr>
          <w:rFonts w:ascii="Times New Roman" w:hAnsi="Times New Roman"/>
          <w:sz w:val="24"/>
          <w:szCs w:val="24"/>
        </w:rPr>
        <w:t>Tasu makstakse kõigi nende nimistute eest, kes on täitnud vajalikud indikaatorid. Tervishoiuteenuse osutaja seost nimistuga arvestatakse hinnatava aasta 31. detsembri seisuga.</w:t>
      </w:r>
    </w:p>
    <w:p w14:paraId="67975FE4" w14:textId="099C853F" w:rsidR="00AC1D64" w:rsidRPr="007E46CD" w:rsidRDefault="00AC1D64"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sidRPr="007E46CD">
        <w:rPr>
          <w:rFonts w:ascii="Times New Roman" w:hAnsi="Times New Roman"/>
          <w:sz w:val="24"/>
          <w:szCs w:val="24"/>
        </w:rPr>
        <w:t>Kvaliteedijuhtimise tingimused täitnud tervishoiuteenuse osutajale makstakse täiendavat lisatasu koodiga 3093 kui</w:t>
      </w:r>
      <w:r w:rsidR="00F84652">
        <w:rPr>
          <w:rFonts w:ascii="Times New Roman" w:hAnsi="Times New Roman"/>
          <w:sz w:val="24"/>
          <w:szCs w:val="24"/>
        </w:rPr>
        <w:t>:</w:t>
      </w:r>
      <w:r w:rsidRPr="007E46CD">
        <w:rPr>
          <w:rFonts w:ascii="Times New Roman" w:hAnsi="Times New Roman"/>
          <w:sz w:val="24"/>
          <w:szCs w:val="24"/>
        </w:rPr>
        <w:t xml:space="preserve"> </w:t>
      </w:r>
    </w:p>
    <w:p w14:paraId="3546AC4F" w14:textId="77777777" w:rsidR="00AC1D64" w:rsidRPr="007E46CD" w:rsidRDefault="00AC1D64" w:rsidP="004034E0">
      <w:pPr>
        <w:numPr>
          <w:ilvl w:val="1"/>
          <w:numId w:val="25"/>
        </w:numPr>
        <w:suppressAutoHyphens w:val="0"/>
        <w:autoSpaceDN/>
        <w:spacing w:after="0" w:line="240" w:lineRule="auto"/>
        <w:ind w:left="1276" w:hanging="142"/>
        <w:jc w:val="both"/>
        <w:textAlignment w:val="auto"/>
        <w:rPr>
          <w:rFonts w:ascii="Times New Roman" w:hAnsi="Times New Roman"/>
          <w:sz w:val="24"/>
          <w:szCs w:val="24"/>
        </w:rPr>
      </w:pPr>
      <w:r w:rsidRPr="007E46CD">
        <w:rPr>
          <w:rFonts w:ascii="Times New Roman" w:hAnsi="Times New Roman"/>
          <w:sz w:val="24"/>
          <w:szCs w:val="24"/>
        </w:rPr>
        <w:t xml:space="preserve">Eesti Perearstide Selts on kvaliteedi hindamise tulemusel andnud perearstikeskusele A või B taseme hinnatava aasta 31. detsembri seisuga; </w:t>
      </w:r>
    </w:p>
    <w:p w14:paraId="734D348E" w14:textId="77777777" w:rsidR="00AC1D64" w:rsidRPr="007E46CD" w:rsidRDefault="00AC1D64" w:rsidP="004034E0">
      <w:pPr>
        <w:numPr>
          <w:ilvl w:val="1"/>
          <w:numId w:val="25"/>
        </w:numPr>
        <w:suppressAutoHyphens w:val="0"/>
        <w:autoSpaceDN/>
        <w:spacing w:after="0" w:line="240" w:lineRule="auto"/>
        <w:ind w:left="1276" w:hanging="142"/>
        <w:jc w:val="both"/>
        <w:textAlignment w:val="auto"/>
        <w:rPr>
          <w:rFonts w:ascii="Times New Roman" w:hAnsi="Times New Roman"/>
          <w:sz w:val="24"/>
          <w:szCs w:val="24"/>
        </w:rPr>
      </w:pPr>
      <w:r w:rsidRPr="007E46CD">
        <w:rPr>
          <w:rFonts w:ascii="Times New Roman" w:hAnsi="Times New Roman"/>
          <w:sz w:val="24"/>
          <w:szCs w:val="24"/>
        </w:rPr>
        <w:t>kinnitatud nimistuga töötav perearst on täitnud tervishoiuteenuste loetelus koodiga 3061 või 3069 tähistatud haigusi ennetava ja krooniliste haigete jälgimise tulemusliku töö kriteeriumidest kokku vähemalt 80%.</w:t>
      </w:r>
    </w:p>
    <w:p w14:paraId="73E60DF7" w14:textId="77777777" w:rsidR="00AC1D64" w:rsidRPr="007E46CD" w:rsidRDefault="00AC1D64" w:rsidP="00F65D19">
      <w:pPr>
        <w:spacing w:after="0" w:line="240" w:lineRule="auto"/>
        <w:ind w:left="993"/>
        <w:jc w:val="both"/>
        <w:rPr>
          <w:rFonts w:ascii="Times New Roman" w:hAnsi="Times New Roman"/>
          <w:sz w:val="24"/>
          <w:szCs w:val="24"/>
        </w:rPr>
      </w:pPr>
      <w:r w:rsidRPr="007E46CD">
        <w:rPr>
          <w:rFonts w:ascii="Times New Roman" w:hAnsi="Times New Roman"/>
          <w:sz w:val="24"/>
          <w:szCs w:val="24"/>
        </w:rPr>
        <w:t xml:space="preserve">Tervishoiuteenuse osutaja seost nimistuga arvestatakse hinnatava aasta 31. detsembri seisuga. </w:t>
      </w:r>
    </w:p>
    <w:p w14:paraId="5BB2A99A" w14:textId="1B5115D0" w:rsidR="00AC1D64" w:rsidRPr="007E46CD" w:rsidRDefault="004C2805" w:rsidP="00F65D19">
      <w:pPr>
        <w:pStyle w:val="ListParagraph"/>
        <w:numPr>
          <w:ilvl w:val="2"/>
          <w:numId w:val="3"/>
        </w:numPr>
        <w:suppressAutoHyphens w:val="0"/>
        <w:autoSpaceDN/>
        <w:spacing w:after="0" w:line="240" w:lineRule="auto"/>
        <w:ind w:left="993" w:hanging="709"/>
        <w:jc w:val="both"/>
        <w:textAlignment w:val="auto"/>
        <w:rPr>
          <w:rFonts w:ascii="Times New Roman" w:hAnsi="Times New Roman"/>
          <w:sz w:val="24"/>
          <w:szCs w:val="24"/>
        </w:rPr>
      </w:pPr>
      <w:r>
        <w:rPr>
          <w:rFonts w:ascii="Times New Roman" w:hAnsi="Times New Roman"/>
          <w:sz w:val="24"/>
          <w:szCs w:val="24"/>
        </w:rPr>
        <w:t>Tervisekassa</w:t>
      </w:r>
      <w:r w:rsidRPr="007E46CD">
        <w:rPr>
          <w:rFonts w:ascii="Times New Roman" w:hAnsi="Times New Roman"/>
          <w:sz w:val="24"/>
          <w:szCs w:val="24"/>
        </w:rPr>
        <w:t xml:space="preserve"> </w:t>
      </w:r>
      <w:r w:rsidR="00AC1D64" w:rsidRPr="007E46CD">
        <w:rPr>
          <w:rFonts w:ascii="Times New Roman" w:hAnsi="Times New Roman"/>
          <w:sz w:val="24"/>
          <w:szCs w:val="24"/>
        </w:rPr>
        <w:t xml:space="preserve">hindab perearsti poolt esitatud raviarvete ja retseptikeskuse andmekogu alusel perearsti tegevust ning kinnitab hindamise tulemused hiljemalt kalendriaasta 1. juuliks. </w:t>
      </w:r>
    </w:p>
    <w:p w14:paraId="70214FEF" w14:textId="2963EEB0" w:rsidR="00AC1D64" w:rsidRPr="007E46CD" w:rsidRDefault="00AC1D64" w:rsidP="00FA0D6E">
      <w:pPr>
        <w:spacing w:after="0" w:line="240" w:lineRule="auto"/>
        <w:ind w:left="993"/>
        <w:jc w:val="both"/>
        <w:rPr>
          <w:rFonts w:ascii="Times New Roman" w:hAnsi="Times New Roman"/>
          <w:sz w:val="24"/>
          <w:szCs w:val="24"/>
        </w:rPr>
      </w:pPr>
      <w:r w:rsidRPr="007E46CD">
        <w:rPr>
          <w:rFonts w:ascii="Times New Roman" w:hAnsi="Times New Roman"/>
          <w:sz w:val="24"/>
          <w:szCs w:val="24"/>
        </w:rPr>
        <w:t xml:space="preserve">Tervishoiuteenuse osutaja kvaliteedi ja kvaliteedijuhtimise (koodid 3050 ja 3093) hindamise tulemused kinnitab </w:t>
      </w:r>
      <w:r w:rsidR="004C2805">
        <w:rPr>
          <w:rFonts w:ascii="Times New Roman" w:hAnsi="Times New Roman"/>
          <w:sz w:val="24"/>
          <w:szCs w:val="24"/>
        </w:rPr>
        <w:t>Tervisekassa</w:t>
      </w:r>
      <w:r w:rsidR="004C2805" w:rsidRPr="007E46CD">
        <w:rPr>
          <w:rFonts w:ascii="Times New Roman" w:hAnsi="Times New Roman"/>
          <w:sz w:val="24"/>
          <w:szCs w:val="24"/>
        </w:rPr>
        <w:t xml:space="preserve"> </w:t>
      </w:r>
      <w:r w:rsidRPr="007E46CD">
        <w:rPr>
          <w:rFonts w:ascii="Times New Roman" w:hAnsi="Times New Roman"/>
          <w:sz w:val="24"/>
          <w:szCs w:val="24"/>
        </w:rPr>
        <w:t xml:space="preserve">hiljemalt kalendriaasta 30. septembriks. </w:t>
      </w:r>
    </w:p>
    <w:p w14:paraId="64E2CA66" w14:textId="271EFF9A" w:rsidR="00B1679E" w:rsidRPr="007E46CD" w:rsidRDefault="00AC1D64" w:rsidP="006B48B7">
      <w:pPr>
        <w:pStyle w:val="ListParagraph"/>
        <w:numPr>
          <w:ilvl w:val="2"/>
          <w:numId w:val="3"/>
        </w:numPr>
        <w:suppressAutoHyphens w:val="0"/>
        <w:autoSpaceDN/>
        <w:spacing w:after="0" w:line="240" w:lineRule="auto"/>
        <w:ind w:left="1134" w:right="96" w:hanging="850"/>
        <w:jc w:val="both"/>
        <w:textAlignment w:val="auto"/>
        <w:rPr>
          <w:rFonts w:ascii="Times New Roman" w:hAnsi="Times New Roman"/>
          <w:sz w:val="24"/>
          <w:szCs w:val="24"/>
        </w:rPr>
      </w:pPr>
      <w:r w:rsidRPr="007E46CD">
        <w:rPr>
          <w:rFonts w:ascii="Times New Roman" w:hAnsi="Times New Roman"/>
          <w:sz w:val="24"/>
          <w:szCs w:val="24"/>
        </w:rPr>
        <w:t xml:space="preserve">Kõigi perearstide nimed koos nende poolt saavutatud kvaliteedisüsteemi tegevuste punktisummaga ja nendele määratud koodidega 3061, 3069, 3062 tähistatud teenuste piirhinna koefitsiendid avalikustatakse </w:t>
      </w:r>
      <w:r w:rsidR="004C2805">
        <w:rPr>
          <w:rFonts w:ascii="Times New Roman" w:hAnsi="Times New Roman"/>
          <w:sz w:val="24"/>
          <w:szCs w:val="24"/>
        </w:rPr>
        <w:t>Tervisekassa</w:t>
      </w:r>
      <w:r w:rsidRPr="007E46CD">
        <w:rPr>
          <w:rFonts w:ascii="Times New Roman" w:hAnsi="Times New Roman"/>
          <w:sz w:val="24"/>
          <w:szCs w:val="24"/>
        </w:rPr>
        <w:t xml:space="preserve"> veebilehel 1. juuliks. Koodidega 3050 ja 3093 tähistatud teenuse piirhinna koefitsiendid avalikustatakse </w:t>
      </w:r>
      <w:r w:rsidR="004C2805">
        <w:rPr>
          <w:rFonts w:ascii="Times New Roman" w:hAnsi="Times New Roman"/>
          <w:sz w:val="24"/>
          <w:szCs w:val="24"/>
        </w:rPr>
        <w:t>Tervisekassa</w:t>
      </w:r>
      <w:r w:rsidR="004C2805" w:rsidRPr="007E46CD">
        <w:rPr>
          <w:rFonts w:ascii="Times New Roman" w:hAnsi="Times New Roman"/>
          <w:sz w:val="24"/>
          <w:szCs w:val="24"/>
        </w:rPr>
        <w:t xml:space="preserve"> </w:t>
      </w:r>
      <w:r w:rsidRPr="007E46CD">
        <w:rPr>
          <w:rFonts w:ascii="Times New Roman" w:hAnsi="Times New Roman"/>
          <w:sz w:val="24"/>
          <w:szCs w:val="24"/>
        </w:rPr>
        <w:t xml:space="preserve">veebilehel 1. detsembriks. </w:t>
      </w:r>
    </w:p>
    <w:p w14:paraId="58603D6F" w14:textId="77777777" w:rsidR="00B1679E" w:rsidRPr="00E64E51" w:rsidRDefault="00B1679E" w:rsidP="00E64E51">
      <w:pPr>
        <w:pStyle w:val="ListParagraph"/>
        <w:suppressAutoHyphens w:val="0"/>
        <w:autoSpaceDN/>
        <w:spacing w:after="0" w:line="240" w:lineRule="auto"/>
        <w:ind w:left="0" w:right="96"/>
        <w:jc w:val="both"/>
        <w:textAlignment w:val="auto"/>
        <w:rPr>
          <w:rFonts w:ascii="Times New Roman" w:hAnsi="Times New Roman"/>
          <w:sz w:val="24"/>
          <w:szCs w:val="24"/>
        </w:rPr>
      </w:pPr>
    </w:p>
    <w:p w14:paraId="5AED0870" w14:textId="77777777" w:rsidR="00273D35" w:rsidRPr="00D70A9E" w:rsidRDefault="00DB6CC8" w:rsidP="006019AE">
      <w:pPr>
        <w:pStyle w:val="ListParagraph"/>
        <w:numPr>
          <w:ilvl w:val="0"/>
          <w:numId w:val="3"/>
        </w:numPr>
        <w:spacing w:after="0" w:line="240" w:lineRule="auto"/>
        <w:ind w:left="426" w:hanging="426"/>
        <w:jc w:val="both"/>
        <w:rPr>
          <w:rFonts w:ascii="Times New Roman" w:eastAsia="Times New Roman" w:hAnsi="Times New Roman"/>
          <w:sz w:val="24"/>
          <w:szCs w:val="24"/>
        </w:rPr>
      </w:pPr>
      <w:r w:rsidRPr="00D70A9E">
        <w:rPr>
          <w:rFonts w:ascii="Times New Roman" w:eastAsia="Times New Roman" w:hAnsi="Times New Roman"/>
          <w:sz w:val="24"/>
          <w:szCs w:val="24"/>
        </w:rPr>
        <w:t xml:space="preserve">Tubakast loobumise nõustamine </w:t>
      </w:r>
    </w:p>
    <w:p w14:paraId="60FCB754" w14:textId="60DC9890" w:rsidR="005A0017" w:rsidRPr="005F591C" w:rsidRDefault="00DB6CC8" w:rsidP="005F591C">
      <w:pPr>
        <w:pStyle w:val="ListParagraph"/>
        <w:numPr>
          <w:ilvl w:val="1"/>
          <w:numId w:val="3"/>
        </w:numPr>
        <w:spacing w:after="0" w:line="240" w:lineRule="auto"/>
        <w:ind w:left="567" w:hanging="567"/>
        <w:jc w:val="both"/>
        <w:rPr>
          <w:rFonts w:ascii="Times New Roman" w:eastAsia="Times New Roman" w:hAnsi="Times New Roman"/>
          <w:sz w:val="24"/>
          <w:szCs w:val="24"/>
        </w:rPr>
      </w:pPr>
      <w:r w:rsidRPr="005F591C">
        <w:rPr>
          <w:rFonts w:ascii="Times New Roman" w:eastAsia="Times New Roman" w:hAnsi="Times New Roman"/>
          <w:sz w:val="24"/>
          <w:szCs w:val="24"/>
        </w:rPr>
        <w:t xml:space="preserve">Teenuse kvaliteedi tagamise lisatingimused: </w:t>
      </w:r>
    </w:p>
    <w:p w14:paraId="7E0E61C0" w14:textId="2086B756" w:rsidR="005A0017" w:rsidRPr="00D70A9E" w:rsidRDefault="00DB6CC8" w:rsidP="005F591C">
      <w:pPr>
        <w:pStyle w:val="ListParagraph"/>
        <w:numPr>
          <w:ilvl w:val="2"/>
          <w:numId w:val="3"/>
        </w:numPr>
        <w:spacing w:after="0" w:line="240" w:lineRule="auto"/>
        <w:ind w:left="993" w:hanging="710"/>
        <w:jc w:val="both"/>
        <w:rPr>
          <w:rFonts w:ascii="Times New Roman" w:eastAsia="Times New Roman" w:hAnsi="Times New Roman"/>
          <w:sz w:val="24"/>
          <w:szCs w:val="24"/>
        </w:rPr>
      </w:pPr>
      <w:r w:rsidRPr="00D70A9E">
        <w:rPr>
          <w:rFonts w:ascii="Times New Roman" w:eastAsia="Times New Roman" w:hAnsi="Times New Roman"/>
          <w:sz w:val="24"/>
          <w:szCs w:val="24"/>
        </w:rPr>
        <w:lastRenderedPageBreak/>
        <w:t xml:space="preserve">teenust osutab tubakast loobumise nõustamiskoolituse läbinud arst, õde või ämmaemand vajadusel koostöös tubakast loobumise nõustamiskoolituse läbinud tugispetsialistidega: füsioterapeut, logopeed, psühholoog, </w:t>
      </w:r>
      <w:r w:rsidR="00384722" w:rsidRPr="00D70A9E">
        <w:rPr>
          <w:rFonts w:ascii="Times New Roman" w:eastAsia="Times New Roman" w:hAnsi="Times New Roman"/>
          <w:sz w:val="24"/>
          <w:szCs w:val="24"/>
        </w:rPr>
        <w:t>tegevusterapeut.</w:t>
      </w:r>
      <w:r w:rsidRPr="00D70A9E">
        <w:rPr>
          <w:rFonts w:ascii="Times New Roman" w:eastAsia="Times New Roman" w:hAnsi="Times New Roman"/>
          <w:sz w:val="24"/>
          <w:szCs w:val="24"/>
        </w:rPr>
        <w:t xml:space="preserve"> </w:t>
      </w:r>
    </w:p>
    <w:p w14:paraId="22D67890" w14:textId="59BE06A4" w:rsidR="005A0017" w:rsidRPr="00D70A9E" w:rsidRDefault="00DB6CC8" w:rsidP="005F591C">
      <w:pPr>
        <w:pStyle w:val="ListParagraph"/>
        <w:numPr>
          <w:ilvl w:val="2"/>
          <w:numId w:val="3"/>
        </w:numPr>
        <w:spacing w:after="0" w:line="240" w:lineRule="auto"/>
        <w:ind w:left="993" w:hanging="710"/>
        <w:jc w:val="both"/>
        <w:rPr>
          <w:rFonts w:ascii="Times New Roman" w:eastAsia="Times New Roman" w:hAnsi="Times New Roman"/>
          <w:sz w:val="24"/>
          <w:szCs w:val="24"/>
        </w:rPr>
      </w:pPr>
      <w:r w:rsidRPr="00D70A9E">
        <w:rPr>
          <w:rFonts w:ascii="Times New Roman" w:eastAsia="Times New Roman" w:hAnsi="Times New Roman"/>
          <w:sz w:val="24"/>
          <w:szCs w:val="24"/>
        </w:rPr>
        <w:t xml:space="preserve">esmakordne nõustamine kestab </w:t>
      </w:r>
      <w:r w:rsidR="002B7355" w:rsidRPr="00D70A9E">
        <w:rPr>
          <w:rFonts w:ascii="Times New Roman" w:eastAsia="Times New Roman" w:hAnsi="Times New Roman"/>
          <w:sz w:val="24"/>
          <w:szCs w:val="24"/>
        </w:rPr>
        <w:t>50</w:t>
      </w:r>
      <w:r w:rsidR="00861ACF">
        <w:rPr>
          <w:rFonts w:ascii="Times New Roman" w:eastAsia="Times New Roman" w:hAnsi="Times New Roman"/>
          <w:strike/>
          <w:sz w:val="24"/>
          <w:szCs w:val="24"/>
        </w:rPr>
        <w:t xml:space="preserve"> </w:t>
      </w:r>
      <w:r w:rsidRPr="00D70A9E">
        <w:rPr>
          <w:rFonts w:ascii="Times New Roman" w:eastAsia="Times New Roman" w:hAnsi="Times New Roman"/>
          <w:sz w:val="24"/>
          <w:szCs w:val="24"/>
        </w:rPr>
        <w:t xml:space="preserve">minutit, järgnevad seansid 15 </w:t>
      </w:r>
      <w:r w:rsidR="00384722" w:rsidRPr="00D70A9E">
        <w:rPr>
          <w:rFonts w:ascii="Times New Roman" w:eastAsia="Times New Roman" w:hAnsi="Times New Roman"/>
          <w:sz w:val="24"/>
          <w:szCs w:val="24"/>
        </w:rPr>
        <w:t>minutit.</w:t>
      </w:r>
      <w:r w:rsidRPr="00D70A9E">
        <w:rPr>
          <w:rFonts w:ascii="Times New Roman" w:eastAsia="Times New Roman" w:hAnsi="Times New Roman"/>
          <w:sz w:val="24"/>
          <w:szCs w:val="24"/>
        </w:rPr>
        <w:t xml:space="preserve"> </w:t>
      </w:r>
    </w:p>
    <w:p w14:paraId="4B2A003F" w14:textId="7583EDAF" w:rsidR="005A0017" w:rsidRPr="00D70A9E" w:rsidRDefault="00DB6CC8" w:rsidP="005F591C">
      <w:pPr>
        <w:pStyle w:val="ListParagraph"/>
        <w:numPr>
          <w:ilvl w:val="2"/>
          <w:numId w:val="3"/>
        </w:numPr>
        <w:spacing w:after="0" w:line="240" w:lineRule="auto"/>
        <w:ind w:left="993" w:hanging="710"/>
        <w:jc w:val="both"/>
        <w:rPr>
          <w:rFonts w:ascii="Times New Roman" w:eastAsia="Times New Roman" w:hAnsi="Times New Roman"/>
          <w:sz w:val="24"/>
          <w:szCs w:val="24"/>
        </w:rPr>
      </w:pPr>
      <w:r w:rsidRPr="00D70A9E">
        <w:rPr>
          <w:rFonts w:ascii="Times New Roman" w:eastAsia="Times New Roman" w:hAnsi="Times New Roman"/>
          <w:sz w:val="24"/>
          <w:szCs w:val="24"/>
        </w:rPr>
        <w:t>esmasel nõustamisel on lubatud ka kombineeritud nõustamist kahe nõustaja poolt (arst</w:t>
      </w:r>
      <w:r w:rsidR="002B7355" w:rsidRPr="00D70A9E">
        <w:rPr>
          <w:rFonts w:ascii="Times New Roman" w:eastAsia="Times New Roman" w:hAnsi="Times New Roman"/>
          <w:sz w:val="24"/>
          <w:szCs w:val="24"/>
        </w:rPr>
        <w:t>,</w:t>
      </w:r>
      <w:r w:rsidRPr="00D70A9E">
        <w:rPr>
          <w:rFonts w:ascii="Times New Roman" w:eastAsia="Times New Roman" w:hAnsi="Times New Roman"/>
          <w:sz w:val="24"/>
          <w:szCs w:val="24"/>
        </w:rPr>
        <w:t xml:space="preserve"> õde/ämmaemand või tugispetsialist), kui teenuse osutamise aeg ei </w:t>
      </w:r>
      <w:r w:rsidR="00384722" w:rsidRPr="00D70A9E">
        <w:rPr>
          <w:rFonts w:ascii="Times New Roman" w:eastAsia="Times New Roman" w:hAnsi="Times New Roman"/>
          <w:sz w:val="24"/>
          <w:szCs w:val="24"/>
        </w:rPr>
        <w:t>muutu.</w:t>
      </w:r>
    </w:p>
    <w:p w14:paraId="470C752F" w14:textId="38738BE6" w:rsidR="005A0017" w:rsidRPr="00810BB0" w:rsidRDefault="00DB6CC8" w:rsidP="00810BB0">
      <w:pPr>
        <w:pStyle w:val="ListParagraph"/>
        <w:numPr>
          <w:ilvl w:val="2"/>
          <w:numId w:val="3"/>
        </w:numPr>
        <w:spacing w:after="0" w:line="240" w:lineRule="auto"/>
        <w:ind w:left="993" w:hanging="710"/>
        <w:jc w:val="both"/>
        <w:rPr>
          <w:rFonts w:ascii="Times New Roman" w:eastAsia="Times New Roman" w:hAnsi="Times New Roman"/>
          <w:sz w:val="24"/>
          <w:szCs w:val="24"/>
        </w:rPr>
      </w:pPr>
      <w:r w:rsidRPr="00D70A9E">
        <w:rPr>
          <w:rFonts w:ascii="Times New Roman" w:eastAsia="Times New Roman" w:hAnsi="Times New Roman"/>
          <w:sz w:val="24"/>
          <w:szCs w:val="24"/>
        </w:rPr>
        <w:t xml:space="preserve">esmane nõustamine toimub kontaktvastuvõtuna, järgnevad </w:t>
      </w:r>
      <w:r w:rsidR="00141F75" w:rsidRPr="00D70A9E">
        <w:rPr>
          <w:rFonts w:ascii="Times New Roman" w:eastAsia="Times New Roman" w:hAnsi="Times New Roman"/>
          <w:sz w:val="24"/>
          <w:szCs w:val="24"/>
        </w:rPr>
        <w:t xml:space="preserve">nõustamised </w:t>
      </w:r>
      <w:r w:rsidRPr="00D70A9E">
        <w:rPr>
          <w:rFonts w:ascii="Times New Roman" w:eastAsia="Times New Roman" w:hAnsi="Times New Roman"/>
          <w:sz w:val="24"/>
          <w:szCs w:val="24"/>
        </w:rPr>
        <w:t xml:space="preserve">on lubatud ka </w:t>
      </w:r>
      <w:proofErr w:type="spellStart"/>
      <w:r w:rsidRPr="00810BB0">
        <w:rPr>
          <w:rFonts w:ascii="Times New Roman" w:eastAsia="Times New Roman" w:hAnsi="Times New Roman"/>
          <w:sz w:val="24"/>
          <w:szCs w:val="24"/>
        </w:rPr>
        <w:t>kaugteenusena</w:t>
      </w:r>
      <w:proofErr w:type="spellEnd"/>
      <w:r w:rsidRPr="00810BB0">
        <w:rPr>
          <w:rFonts w:ascii="Times New Roman" w:eastAsia="Times New Roman" w:hAnsi="Times New Roman"/>
          <w:sz w:val="24"/>
          <w:szCs w:val="24"/>
        </w:rPr>
        <w:t xml:space="preserve"> </w:t>
      </w:r>
      <w:r w:rsidR="00F134E4" w:rsidRPr="00810BB0">
        <w:rPr>
          <w:rFonts w:ascii="Times New Roman" w:eastAsia="Times New Roman" w:hAnsi="Times New Roman"/>
          <w:sz w:val="24"/>
          <w:szCs w:val="24"/>
        </w:rPr>
        <w:t>(</w:t>
      </w:r>
      <w:r w:rsidRPr="00810BB0">
        <w:rPr>
          <w:rFonts w:ascii="Times New Roman" w:eastAsia="Times New Roman" w:hAnsi="Times New Roman"/>
          <w:sz w:val="24"/>
          <w:szCs w:val="24"/>
        </w:rPr>
        <w:t>st telefoni, veebivestluse</w:t>
      </w:r>
      <w:r w:rsidR="002B7355" w:rsidRPr="00810BB0">
        <w:rPr>
          <w:rFonts w:ascii="Times New Roman" w:eastAsia="Times New Roman" w:hAnsi="Times New Roman"/>
          <w:sz w:val="24"/>
          <w:szCs w:val="24"/>
        </w:rPr>
        <w:t xml:space="preserve"> või e-maili</w:t>
      </w:r>
      <w:r w:rsidR="00F134E4" w:rsidRPr="00810BB0">
        <w:rPr>
          <w:rFonts w:ascii="Times New Roman" w:eastAsia="Times New Roman" w:hAnsi="Times New Roman"/>
          <w:sz w:val="24"/>
          <w:szCs w:val="24"/>
        </w:rPr>
        <w:t>)</w:t>
      </w:r>
      <w:r w:rsidRPr="00810BB0">
        <w:rPr>
          <w:rFonts w:ascii="Times New Roman" w:eastAsia="Times New Roman" w:hAnsi="Times New Roman"/>
          <w:sz w:val="24"/>
          <w:szCs w:val="24"/>
        </w:rPr>
        <w:t xml:space="preserve"> või video vahendusel. </w:t>
      </w:r>
    </w:p>
    <w:p w14:paraId="6292677B" w14:textId="7A2899A2" w:rsidR="007F1884" w:rsidRDefault="00DB6CC8" w:rsidP="005F591C">
      <w:pPr>
        <w:pStyle w:val="ListParagraph"/>
        <w:numPr>
          <w:ilvl w:val="1"/>
          <w:numId w:val="3"/>
        </w:numPr>
        <w:spacing w:after="0" w:line="240" w:lineRule="auto"/>
        <w:ind w:left="567" w:hanging="567"/>
        <w:jc w:val="both"/>
        <w:rPr>
          <w:rFonts w:ascii="Times New Roman" w:eastAsia="Times New Roman" w:hAnsi="Times New Roman"/>
          <w:sz w:val="24"/>
          <w:szCs w:val="24"/>
        </w:rPr>
      </w:pPr>
      <w:r w:rsidRPr="00D70A9E">
        <w:rPr>
          <w:rFonts w:ascii="Times New Roman" w:eastAsia="Times New Roman" w:hAnsi="Times New Roman"/>
          <w:sz w:val="24"/>
          <w:szCs w:val="24"/>
        </w:rPr>
        <w:t>Tubakast loobumise nõustamise ravijuht on raviarve</w:t>
      </w:r>
      <w:r w:rsidR="006837F0" w:rsidRPr="00D70A9E">
        <w:rPr>
          <w:rFonts w:ascii="Times New Roman" w:eastAsia="Times New Roman" w:hAnsi="Times New Roman"/>
          <w:sz w:val="24"/>
          <w:szCs w:val="24"/>
        </w:rPr>
        <w:t xml:space="preserve"> ja kodeerimisel lähtuda Tubakast </w:t>
      </w:r>
      <w:r w:rsidR="002361A2" w:rsidRPr="00D70A9E">
        <w:rPr>
          <w:rFonts w:ascii="Times New Roman" w:eastAsia="Times New Roman" w:hAnsi="Times New Roman"/>
          <w:sz w:val="24"/>
          <w:szCs w:val="24"/>
        </w:rPr>
        <w:t>loobumise nõustamise juhendist.</w:t>
      </w:r>
    </w:p>
    <w:p w14:paraId="029ACF52" w14:textId="77777777" w:rsidR="00DA0341" w:rsidRPr="00977435" w:rsidRDefault="00DA0341" w:rsidP="008952BF">
      <w:pPr>
        <w:pStyle w:val="ListParagraph"/>
        <w:spacing w:after="0" w:line="240" w:lineRule="auto"/>
        <w:ind w:left="0"/>
        <w:jc w:val="both"/>
        <w:rPr>
          <w:rFonts w:ascii="Times New Roman" w:eastAsia="Times New Roman" w:hAnsi="Times New Roman"/>
          <w:sz w:val="24"/>
          <w:szCs w:val="24"/>
        </w:rPr>
      </w:pPr>
    </w:p>
    <w:p w14:paraId="62B8DACB" w14:textId="574103F4" w:rsidR="00AC1D64" w:rsidRPr="00E11A46" w:rsidRDefault="002B0C4F" w:rsidP="005F591C">
      <w:pPr>
        <w:pStyle w:val="ListParagraph"/>
        <w:numPr>
          <w:ilvl w:val="0"/>
          <w:numId w:val="3"/>
        </w:numPr>
        <w:spacing w:after="0" w:line="240" w:lineRule="auto"/>
        <w:ind w:left="426" w:hanging="426"/>
        <w:jc w:val="both"/>
        <w:rPr>
          <w:rFonts w:ascii="Times New Roman" w:hAnsi="Times New Roman"/>
          <w:sz w:val="24"/>
          <w:szCs w:val="24"/>
        </w:rPr>
      </w:pPr>
      <w:r w:rsidRPr="00E11A46">
        <w:rPr>
          <w:rFonts w:ascii="Times New Roman" w:hAnsi="Times New Roman"/>
          <w:sz w:val="24"/>
          <w:szCs w:val="24"/>
        </w:rPr>
        <w:t>A</w:t>
      </w:r>
      <w:r w:rsidR="00DA0341" w:rsidRPr="00E11A46">
        <w:rPr>
          <w:rFonts w:ascii="Times New Roman" w:hAnsi="Times New Roman"/>
          <w:sz w:val="24"/>
          <w:szCs w:val="24"/>
        </w:rPr>
        <w:t>lkoholitarvitamise häire ennetus ja nõustamine</w:t>
      </w:r>
      <w:r w:rsidR="00F13329" w:rsidRPr="00E11A46">
        <w:rPr>
          <w:rFonts w:ascii="Times New Roman" w:hAnsi="Times New Roman"/>
          <w:sz w:val="24"/>
          <w:szCs w:val="24"/>
        </w:rPr>
        <w:t xml:space="preserve"> ravikindlustatud ja kindlustamata patsientidele</w:t>
      </w:r>
    </w:p>
    <w:p w14:paraId="42DB6711" w14:textId="6E672EE3" w:rsidR="00416F8A" w:rsidRPr="00E11A46" w:rsidRDefault="008914AE" w:rsidP="005F591C">
      <w:pPr>
        <w:pStyle w:val="ListParagraph"/>
        <w:numPr>
          <w:ilvl w:val="1"/>
          <w:numId w:val="3"/>
        </w:numPr>
        <w:spacing w:after="0" w:line="240" w:lineRule="auto"/>
        <w:ind w:left="567" w:hanging="567"/>
        <w:jc w:val="both"/>
        <w:rPr>
          <w:rFonts w:ascii="Times New Roman" w:hAnsi="Times New Roman"/>
          <w:sz w:val="24"/>
          <w:szCs w:val="24"/>
        </w:rPr>
      </w:pPr>
      <w:r w:rsidRPr="00E11A46">
        <w:rPr>
          <w:rFonts w:ascii="Times New Roman" w:hAnsi="Times New Roman"/>
          <w:sz w:val="24"/>
          <w:szCs w:val="24"/>
        </w:rPr>
        <w:t>Teenuse kvaliteedi tagamise lisatingimused:</w:t>
      </w:r>
    </w:p>
    <w:p w14:paraId="3A3E8C27" w14:textId="56C27203" w:rsidR="006F5F2A" w:rsidRPr="00E11A46" w:rsidRDefault="006F5F2A" w:rsidP="00E64E51">
      <w:pPr>
        <w:pStyle w:val="ListParagraph"/>
        <w:numPr>
          <w:ilvl w:val="2"/>
          <w:numId w:val="3"/>
        </w:numPr>
        <w:spacing w:after="0" w:line="240" w:lineRule="auto"/>
        <w:ind w:left="993" w:hanging="709"/>
        <w:jc w:val="both"/>
        <w:rPr>
          <w:rFonts w:ascii="Times New Roman" w:hAnsi="Times New Roman"/>
          <w:sz w:val="24"/>
          <w:szCs w:val="24"/>
        </w:rPr>
      </w:pPr>
      <w:r w:rsidRPr="00E11A46">
        <w:rPr>
          <w:rFonts w:ascii="Times New Roman" w:hAnsi="Times New Roman"/>
          <w:sz w:val="24"/>
          <w:szCs w:val="24"/>
        </w:rPr>
        <w:t>Teenust osutab Tervise Arengu Instituudi poolt korraldatud vastava loobumise koolituse läbinud arst või õde.</w:t>
      </w:r>
    </w:p>
    <w:p w14:paraId="592DF407" w14:textId="680665B1" w:rsidR="00F729CE" w:rsidRPr="00E11A46" w:rsidRDefault="00B55E22" w:rsidP="00E64E51">
      <w:pPr>
        <w:pStyle w:val="ListParagraph"/>
        <w:numPr>
          <w:ilvl w:val="2"/>
          <w:numId w:val="3"/>
        </w:numPr>
        <w:spacing w:after="0" w:line="240" w:lineRule="auto"/>
        <w:ind w:left="993" w:hanging="709"/>
        <w:jc w:val="both"/>
        <w:rPr>
          <w:rFonts w:ascii="Times New Roman" w:hAnsi="Times New Roman"/>
          <w:sz w:val="24"/>
          <w:szCs w:val="24"/>
        </w:rPr>
      </w:pPr>
      <w:r w:rsidRPr="00E11A46">
        <w:rPr>
          <w:rFonts w:ascii="Times New Roman" w:hAnsi="Times New Roman"/>
          <w:sz w:val="24"/>
          <w:szCs w:val="24"/>
        </w:rPr>
        <w:t>Alkoholitarvitamise häire ennetuse ja nõustamise teenuse hulka kuuluvad alkoholitarvitaja sõltuvustaseme ja loobumismotivatsiooni määramine, motivatsiooni suurendamine, loobumisvõimaluste arutamine, individuaalse loobumis- ja raviplaani koostamine, juhised taasalustamise vältimiseks, vajadusel sõltuvuse ravi ja patsiendi järjepidev jälgimine.</w:t>
      </w:r>
    </w:p>
    <w:p w14:paraId="5878231F" w14:textId="5CF58889" w:rsidR="00B55E22" w:rsidRPr="00E11A46" w:rsidRDefault="006955AC" w:rsidP="00E64E51">
      <w:pPr>
        <w:pStyle w:val="ListParagraph"/>
        <w:numPr>
          <w:ilvl w:val="2"/>
          <w:numId w:val="3"/>
        </w:numPr>
        <w:spacing w:after="0" w:line="240" w:lineRule="auto"/>
        <w:ind w:left="993" w:hanging="709"/>
        <w:jc w:val="both"/>
        <w:rPr>
          <w:rFonts w:ascii="Times New Roman" w:hAnsi="Times New Roman"/>
          <w:sz w:val="24"/>
          <w:szCs w:val="24"/>
        </w:rPr>
      </w:pPr>
      <w:r w:rsidRPr="00E11A46">
        <w:rPr>
          <w:rFonts w:ascii="Times New Roman" w:hAnsi="Times New Roman"/>
          <w:sz w:val="24"/>
          <w:szCs w:val="24"/>
        </w:rPr>
        <w:t>Esmas</w:t>
      </w:r>
      <w:r w:rsidR="00C22F15" w:rsidRPr="00E11A46">
        <w:rPr>
          <w:rFonts w:ascii="Times New Roman" w:hAnsi="Times New Roman"/>
          <w:sz w:val="24"/>
          <w:szCs w:val="24"/>
        </w:rPr>
        <w:t xml:space="preserve">el kohtumisel </w:t>
      </w:r>
      <w:r w:rsidR="00251623" w:rsidRPr="00E11A46">
        <w:rPr>
          <w:rFonts w:ascii="Times New Roman" w:hAnsi="Times New Roman"/>
          <w:sz w:val="24"/>
          <w:szCs w:val="24"/>
        </w:rPr>
        <w:t>a</w:t>
      </w:r>
      <w:r w:rsidR="00922B8A" w:rsidRPr="00E11A46">
        <w:rPr>
          <w:rFonts w:ascii="Times New Roman" w:hAnsi="Times New Roman"/>
          <w:sz w:val="24"/>
          <w:szCs w:val="24"/>
        </w:rPr>
        <w:t>lkoholi teema tõstatamiseks ja tarvitamise hindamiseks tuleb kasutada kümnest küsimusest koosnevat AUDIT-testi. Testitulemuste põhjal saab otsustada edasise sekkumise vajaduse olenevalt sellest, kas tegemist on ohustava tarvitamise, kuritarvitamise (tervist kahjustav tarvitamine) või alkoholisõltuvusega.</w:t>
      </w:r>
    </w:p>
    <w:p w14:paraId="0BE57DA4" w14:textId="57411734" w:rsidR="00922B8A" w:rsidRPr="00E11A46" w:rsidRDefault="001C471E" w:rsidP="00E64E51">
      <w:pPr>
        <w:pStyle w:val="ListParagraph"/>
        <w:numPr>
          <w:ilvl w:val="2"/>
          <w:numId w:val="3"/>
        </w:numPr>
        <w:spacing w:after="0" w:line="240" w:lineRule="auto"/>
        <w:ind w:left="993" w:hanging="709"/>
        <w:jc w:val="both"/>
        <w:rPr>
          <w:rFonts w:ascii="Times New Roman" w:hAnsi="Times New Roman"/>
          <w:sz w:val="24"/>
          <w:szCs w:val="24"/>
        </w:rPr>
      </w:pPr>
      <w:r w:rsidRPr="00E11A46">
        <w:rPr>
          <w:rFonts w:ascii="Times New Roman" w:hAnsi="Times New Roman"/>
          <w:sz w:val="24"/>
          <w:szCs w:val="24"/>
        </w:rPr>
        <w:t xml:space="preserve">Esmane kohtumine läbi viia kontaktvastuvõtuna. </w:t>
      </w:r>
      <w:r w:rsidR="00914D58" w:rsidRPr="00E11A46">
        <w:rPr>
          <w:rFonts w:ascii="Times New Roman" w:hAnsi="Times New Roman"/>
          <w:sz w:val="24"/>
          <w:szCs w:val="24"/>
        </w:rPr>
        <w:t>Järgnevad nõustamised võivad olla lühinõustamised, mis kestavad kuni 15 minutit või laiendatud nõustamised, mis kestavad kuni 50 minutit</w:t>
      </w:r>
      <w:r w:rsidR="002F2D1D" w:rsidRPr="00E11A46">
        <w:rPr>
          <w:rFonts w:ascii="Times New Roman" w:hAnsi="Times New Roman"/>
          <w:sz w:val="24"/>
          <w:szCs w:val="24"/>
        </w:rPr>
        <w:t xml:space="preserve">. Mõlemal juhul on lubatud nõustamisi läbi viia nii kontakt, kui ka </w:t>
      </w:r>
      <w:proofErr w:type="spellStart"/>
      <w:r w:rsidR="002F2D1D" w:rsidRPr="00E11A46">
        <w:rPr>
          <w:rFonts w:ascii="Times New Roman" w:hAnsi="Times New Roman"/>
          <w:sz w:val="24"/>
          <w:szCs w:val="24"/>
        </w:rPr>
        <w:t>kaug</w:t>
      </w:r>
      <w:proofErr w:type="spellEnd"/>
      <w:r w:rsidR="002F2D1D" w:rsidRPr="00E11A46">
        <w:rPr>
          <w:rFonts w:ascii="Times New Roman" w:hAnsi="Times New Roman"/>
          <w:sz w:val="24"/>
          <w:szCs w:val="24"/>
        </w:rPr>
        <w:t>- või videovastuvõtuna.</w:t>
      </w:r>
    </w:p>
    <w:p w14:paraId="3DA535D4" w14:textId="19FCEB28" w:rsidR="00C17557" w:rsidRDefault="00910DA8" w:rsidP="00E64E51">
      <w:pPr>
        <w:pStyle w:val="ListParagraph"/>
        <w:numPr>
          <w:ilvl w:val="2"/>
          <w:numId w:val="3"/>
        </w:numPr>
        <w:spacing w:after="0" w:line="240" w:lineRule="auto"/>
        <w:ind w:left="993" w:hanging="709"/>
        <w:jc w:val="both"/>
        <w:rPr>
          <w:rFonts w:ascii="Times New Roman" w:eastAsia="Times New Roman" w:hAnsi="Times New Roman"/>
          <w:sz w:val="24"/>
          <w:szCs w:val="24"/>
        </w:rPr>
      </w:pPr>
      <w:r w:rsidRPr="00E11A46">
        <w:rPr>
          <w:rFonts w:ascii="Times New Roman" w:eastAsia="Times New Roman" w:hAnsi="Times New Roman"/>
          <w:sz w:val="24"/>
          <w:szCs w:val="24"/>
        </w:rPr>
        <w:t>N</w:t>
      </w:r>
      <w:r w:rsidR="00CD5C36" w:rsidRPr="00E11A46">
        <w:rPr>
          <w:rFonts w:ascii="Times New Roman" w:eastAsia="Times New Roman" w:hAnsi="Times New Roman"/>
          <w:sz w:val="24"/>
          <w:szCs w:val="24"/>
        </w:rPr>
        <w:t xml:space="preserve">õustamise </w:t>
      </w:r>
      <w:r w:rsidR="00A93B13" w:rsidRPr="00E11A46">
        <w:rPr>
          <w:rFonts w:ascii="Times New Roman" w:eastAsia="Times New Roman" w:hAnsi="Times New Roman"/>
          <w:sz w:val="24"/>
          <w:szCs w:val="24"/>
        </w:rPr>
        <w:t xml:space="preserve">ravijuht on raviarve ja kodeerimisel lähtuda </w:t>
      </w:r>
      <w:r w:rsidR="0089713C" w:rsidRPr="00E11A46">
        <w:rPr>
          <w:rFonts w:ascii="Times New Roman" w:eastAsia="Times New Roman" w:hAnsi="Times New Roman"/>
          <w:sz w:val="24"/>
          <w:szCs w:val="24"/>
        </w:rPr>
        <w:t xml:space="preserve">alkoholi tarvitamise häire ennetuse </w:t>
      </w:r>
      <w:r w:rsidR="00A93B13" w:rsidRPr="00E11A46">
        <w:rPr>
          <w:rFonts w:ascii="Times New Roman" w:eastAsia="Times New Roman" w:hAnsi="Times New Roman"/>
          <w:sz w:val="24"/>
          <w:szCs w:val="24"/>
        </w:rPr>
        <w:t xml:space="preserve">nõustamise </w:t>
      </w:r>
      <w:r w:rsidR="00A93B13" w:rsidRPr="008952BF">
        <w:rPr>
          <w:rFonts w:ascii="Times New Roman" w:eastAsia="Times New Roman" w:hAnsi="Times New Roman"/>
          <w:sz w:val="24"/>
          <w:szCs w:val="24"/>
        </w:rPr>
        <w:t>juhendist.</w:t>
      </w:r>
    </w:p>
    <w:p w14:paraId="67097BB1" w14:textId="77777777" w:rsidR="0085574E" w:rsidRDefault="0085574E" w:rsidP="00292D31">
      <w:pPr>
        <w:spacing w:after="0" w:line="240" w:lineRule="auto"/>
        <w:jc w:val="both"/>
        <w:rPr>
          <w:rFonts w:ascii="Times New Roman" w:eastAsia="Times New Roman" w:hAnsi="Times New Roman"/>
          <w:sz w:val="24"/>
          <w:szCs w:val="24"/>
        </w:rPr>
      </w:pPr>
    </w:p>
    <w:p w14:paraId="4F38413A" w14:textId="2DCC2FD1" w:rsidR="00FD1761" w:rsidRPr="00125078" w:rsidRDefault="0095429F" w:rsidP="00292D31">
      <w:pPr>
        <w:pStyle w:val="ListParagraph"/>
        <w:numPr>
          <w:ilvl w:val="0"/>
          <w:numId w:val="3"/>
        </w:numPr>
        <w:spacing w:after="0" w:line="240" w:lineRule="auto"/>
        <w:ind w:left="426" w:hanging="426"/>
        <w:jc w:val="both"/>
        <w:rPr>
          <w:rFonts w:ascii="Times New Roman" w:eastAsia="Times New Roman" w:hAnsi="Times New Roman"/>
          <w:sz w:val="24"/>
          <w:szCs w:val="24"/>
        </w:rPr>
      </w:pPr>
      <w:r w:rsidRPr="00125078">
        <w:rPr>
          <w:rFonts w:ascii="Times New Roman" w:eastAsia="Times New Roman" w:hAnsi="Times New Roman"/>
          <w:sz w:val="24"/>
          <w:szCs w:val="24"/>
        </w:rPr>
        <w:t>Riskipõhine ravijuhtimine</w:t>
      </w:r>
      <w:r w:rsidR="00E55157" w:rsidRPr="00125078">
        <w:rPr>
          <w:rFonts w:ascii="Times New Roman" w:eastAsia="Times New Roman" w:hAnsi="Times New Roman"/>
          <w:sz w:val="24"/>
          <w:szCs w:val="24"/>
        </w:rPr>
        <w:t>:</w:t>
      </w:r>
    </w:p>
    <w:p w14:paraId="01916F34" w14:textId="444FA6C0" w:rsidR="00E55157" w:rsidRPr="00125078" w:rsidRDefault="001676D2" w:rsidP="00292D31">
      <w:pPr>
        <w:pStyle w:val="ListParagraph"/>
        <w:numPr>
          <w:ilvl w:val="1"/>
          <w:numId w:val="3"/>
        </w:numPr>
        <w:spacing w:after="0" w:line="240" w:lineRule="auto"/>
        <w:ind w:left="567" w:hanging="567"/>
        <w:jc w:val="both"/>
        <w:rPr>
          <w:rFonts w:ascii="Times New Roman" w:eastAsia="Times New Roman" w:hAnsi="Times New Roman"/>
          <w:sz w:val="24"/>
          <w:szCs w:val="24"/>
        </w:rPr>
      </w:pPr>
      <w:r w:rsidRPr="00125078">
        <w:rPr>
          <w:rFonts w:ascii="Times New Roman" w:eastAsia="Times New Roman" w:hAnsi="Times New Roman"/>
          <w:sz w:val="24"/>
          <w:szCs w:val="24"/>
        </w:rPr>
        <w:t>Tervisekassa tasub koo</w:t>
      </w:r>
      <w:r w:rsidR="00D60124" w:rsidRPr="00125078">
        <w:rPr>
          <w:rFonts w:ascii="Times New Roman" w:eastAsia="Times New Roman" w:hAnsi="Times New Roman"/>
          <w:sz w:val="24"/>
          <w:szCs w:val="24"/>
        </w:rPr>
        <w:t>didega 5092A ja 5095A tähistatud teenuse eest kinnitatud nimistuga töötavale perearstile juhul</w:t>
      </w:r>
      <w:r w:rsidR="00446C79" w:rsidRPr="00125078">
        <w:rPr>
          <w:rFonts w:ascii="Times New Roman" w:eastAsia="Times New Roman" w:hAnsi="Times New Roman"/>
          <w:sz w:val="24"/>
          <w:szCs w:val="24"/>
        </w:rPr>
        <w:t>,</w:t>
      </w:r>
      <w:r w:rsidR="00D60124" w:rsidRPr="00125078">
        <w:rPr>
          <w:rFonts w:ascii="Times New Roman" w:eastAsia="Times New Roman" w:hAnsi="Times New Roman"/>
          <w:sz w:val="24"/>
          <w:szCs w:val="24"/>
        </w:rPr>
        <w:t xml:space="preserve"> kui perearst või perearstiga koos töötavad tervishoiutöötajad on läbinud Tervisekassa riskipõhise ravijuhtimise koolituse.</w:t>
      </w:r>
    </w:p>
    <w:p w14:paraId="51F42235" w14:textId="67B52CEF" w:rsidR="00A0229B" w:rsidRPr="00125078" w:rsidRDefault="00A0229B" w:rsidP="00292D31">
      <w:pPr>
        <w:pStyle w:val="ListParagraph"/>
        <w:numPr>
          <w:ilvl w:val="1"/>
          <w:numId w:val="3"/>
        </w:numPr>
        <w:spacing w:after="0" w:line="240" w:lineRule="auto"/>
        <w:ind w:left="567" w:hanging="567"/>
        <w:jc w:val="both"/>
        <w:rPr>
          <w:rFonts w:ascii="Times New Roman" w:eastAsia="Times New Roman" w:hAnsi="Times New Roman"/>
          <w:sz w:val="24"/>
          <w:szCs w:val="24"/>
        </w:rPr>
      </w:pPr>
      <w:r w:rsidRPr="00125078">
        <w:rPr>
          <w:rFonts w:ascii="Times New Roman" w:eastAsia="Times New Roman" w:hAnsi="Times New Roman"/>
          <w:sz w:val="24"/>
          <w:szCs w:val="24"/>
        </w:rPr>
        <w:t xml:space="preserve">Tervisekassa kodulehel </w:t>
      </w:r>
      <w:r w:rsidR="00FA486C" w:rsidRPr="00125078">
        <w:rPr>
          <w:rFonts w:ascii="Times New Roman" w:eastAsia="Times New Roman" w:hAnsi="Times New Roman"/>
          <w:sz w:val="24"/>
          <w:szCs w:val="24"/>
        </w:rPr>
        <w:t>leitav riskipõhise ravijuhtimise juhend on</w:t>
      </w:r>
      <w:r w:rsidR="001E2A1F" w:rsidRPr="00125078">
        <w:rPr>
          <w:rFonts w:ascii="Times New Roman" w:eastAsia="Times New Roman" w:hAnsi="Times New Roman"/>
          <w:sz w:val="24"/>
          <w:szCs w:val="24"/>
        </w:rPr>
        <w:t xml:space="preserve"> teenuse osutamise</w:t>
      </w:r>
      <w:r w:rsidR="00FA486C" w:rsidRPr="00125078">
        <w:rPr>
          <w:rFonts w:ascii="Times New Roman" w:eastAsia="Times New Roman" w:hAnsi="Times New Roman"/>
          <w:sz w:val="24"/>
          <w:szCs w:val="24"/>
        </w:rPr>
        <w:t xml:space="preserve"> aluseks</w:t>
      </w:r>
      <w:r w:rsidR="001E2A1F" w:rsidRPr="00125078">
        <w:rPr>
          <w:rFonts w:ascii="Times New Roman" w:eastAsia="Times New Roman" w:hAnsi="Times New Roman"/>
          <w:sz w:val="24"/>
          <w:szCs w:val="24"/>
        </w:rPr>
        <w:t>.</w:t>
      </w:r>
      <w:r w:rsidR="00FA486C" w:rsidRPr="00125078">
        <w:rPr>
          <w:rFonts w:ascii="Times New Roman" w:eastAsia="Times New Roman" w:hAnsi="Times New Roman"/>
          <w:sz w:val="24"/>
          <w:szCs w:val="24"/>
        </w:rPr>
        <w:t xml:space="preserve"> </w:t>
      </w:r>
    </w:p>
    <w:p w14:paraId="01E6B537" w14:textId="363B12F9" w:rsidR="00812921" w:rsidRPr="00BC4669" w:rsidRDefault="00812921" w:rsidP="00BC4669">
      <w:pPr>
        <w:rPr>
          <w:rFonts w:ascii="Times New Roman" w:hAnsi="Times New Roman"/>
          <w:sz w:val="24"/>
          <w:szCs w:val="24"/>
        </w:rPr>
      </w:pPr>
    </w:p>
    <w:sectPr w:rsidR="00812921" w:rsidRPr="00BC4669" w:rsidSect="00B858A5">
      <w:headerReference w:type="even" r:id="rId13"/>
      <w:headerReference w:type="default" r:id="rId14"/>
      <w:footerReference w:type="default" r:id="rId15"/>
      <w:headerReference w:type="first" r:id="rId16"/>
      <w:pgSz w:w="11906" w:h="16838" w:code="9"/>
      <w:pgMar w:top="1134" w:right="1134" w:bottom="1134" w:left="1134" w:header="567" w:footer="567"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D17E25" w14:textId="77777777" w:rsidR="00EE197F" w:rsidRDefault="00EE197F">
      <w:pPr>
        <w:spacing w:after="0" w:line="240" w:lineRule="auto"/>
      </w:pPr>
      <w:r>
        <w:separator/>
      </w:r>
    </w:p>
  </w:endnote>
  <w:endnote w:type="continuationSeparator" w:id="0">
    <w:p w14:paraId="19269C41" w14:textId="77777777" w:rsidR="00EE197F" w:rsidRDefault="00EE197F">
      <w:pPr>
        <w:spacing w:after="0" w:line="240" w:lineRule="auto"/>
      </w:pPr>
      <w:r>
        <w:continuationSeparator/>
      </w:r>
    </w:p>
  </w:endnote>
  <w:endnote w:type="continuationNotice" w:id="1">
    <w:p w14:paraId="6C73E1C6" w14:textId="77777777" w:rsidR="00EE197F" w:rsidRDefault="00EE197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BA"/>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1EEC14" w14:textId="77777777" w:rsidR="004034E0" w:rsidRPr="004034E0" w:rsidRDefault="004034E0" w:rsidP="004034E0">
    <w:pPr>
      <w:pStyle w:val="Footer"/>
      <w:tabs>
        <w:tab w:val="clear" w:pos="4536"/>
        <w:tab w:val="clear" w:pos="9072"/>
      </w:tabs>
      <w:rPr>
        <w:rFonts w:ascii="Times New Roman" w:hAnsi="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407242" w14:textId="77777777" w:rsidR="00EE197F" w:rsidRDefault="00EE197F">
      <w:pPr>
        <w:spacing w:after="0" w:line="240" w:lineRule="auto"/>
      </w:pPr>
      <w:r>
        <w:rPr>
          <w:color w:val="000000"/>
        </w:rPr>
        <w:separator/>
      </w:r>
    </w:p>
  </w:footnote>
  <w:footnote w:type="continuationSeparator" w:id="0">
    <w:p w14:paraId="78A74769" w14:textId="77777777" w:rsidR="00EE197F" w:rsidRDefault="00EE197F">
      <w:pPr>
        <w:spacing w:after="0" w:line="240" w:lineRule="auto"/>
      </w:pPr>
      <w:r>
        <w:continuationSeparator/>
      </w:r>
    </w:p>
  </w:footnote>
  <w:footnote w:type="continuationNotice" w:id="1">
    <w:p w14:paraId="68FB381E" w14:textId="77777777" w:rsidR="00EE197F" w:rsidRDefault="00EE197F">
      <w:pPr>
        <w:spacing w:after="0" w:line="240" w:lineRule="auto"/>
      </w:pPr>
    </w:p>
  </w:footnote>
  <w:footnote w:id="2">
    <w:p w14:paraId="228DEB2E" w14:textId="7C8660FB" w:rsidR="00CA3CB2" w:rsidRPr="006D795A" w:rsidRDefault="00CA3CB2" w:rsidP="00683E2E">
      <w:pPr>
        <w:pStyle w:val="FootnoteText"/>
        <w:spacing w:after="0" w:line="240" w:lineRule="auto"/>
        <w:ind w:left="142" w:hanging="142"/>
        <w:jc w:val="both"/>
        <w:rPr>
          <w:rFonts w:ascii="Times New Roman" w:hAnsi="Times New Roman"/>
          <w:iCs/>
        </w:rPr>
      </w:pPr>
      <w:r w:rsidRPr="00BF1205">
        <w:rPr>
          <w:rStyle w:val="FootnoteReference"/>
          <w:rFonts w:ascii="Times New Roman" w:hAnsi="Times New Roman"/>
          <w:iCs/>
          <w:sz w:val="16"/>
          <w:szCs w:val="16"/>
        </w:rPr>
        <w:footnoteRef/>
      </w:r>
      <w:r w:rsidRPr="00BF1205">
        <w:rPr>
          <w:rFonts w:ascii="Times New Roman" w:hAnsi="Times New Roman"/>
          <w:iCs/>
          <w:sz w:val="16"/>
          <w:szCs w:val="16"/>
        </w:rPr>
        <w:t xml:space="preserve"> Juhul, kui </w:t>
      </w:r>
      <w:r w:rsidR="00271CA3" w:rsidRPr="00BF1205">
        <w:rPr>
          <w:rFonts w:ascii="Times New Roman" w:hAnsi="Times New Roman"/>
          <w:iCs/>
          <w:sz w:val="16"/>
          <w:szCs w:val="16"/>
        </w:rPr>
        <w:t xml:space="preserve">Tervishoiuteenuse osutaja </w:t>
      </w:r>
      <w:r w:rsidRPr="00BF1205">
        <w:rPr>
          <w:rFonts w:ascii="Times New Roman" w:hAnsi="Times New Roman"/>
          <w:iCs/>
          <w:sz w:val="16"/>
          <w:szCs w:val="16"/>
        </w:rPr>
        <w:t xml:space="preserve">koosseisus on mitu kinnitatud nimistuga perearsti, lähtub </w:t>
      </w:r>
      <w:r w:rsidR="004C2805" w:rsidRPr="004C2805">
        <w:rPr>
          <w:rFonts w:ascii="Times New Roman" w:hAnsi="Times New Roman"/>
          <w:iCs/>
          <w:sz w:val="16"/>
          <w:szCs w:val="16"/>
        </w:rPr>
        <w:t>Tervisekassa</w:t>
      </w:r>
      <w:r w:rsidRPr="00BF1205">
        <w:rPr>
          <w:rFonts w:ascii="Times New Roman" w:hAnsi="Times New Roman"/>
          <w:iCs/>
          <w:sz w:val="16"/>
          <w:szCs w:val="16"/>
        </w:rPr>
        <w:t xml:space="preserve"> uuringufondi ja teraapiafondi rahalise mahu piiri puhul kõikide nimistute kohta leitud fondi mahust kokku.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8FF07" w14:textId="77777777" w:rsidR="00B858A5" w:rsidRDefault="00B858A5" w:rsidP="00B858A5">
    <w:pPr>
      <w:spacing w:after="0" w:line="240" w:lineRule="auto"/>
      <w:jc w:val="right"/>
      <w:rPr>
        <w:rFonts w:ascii="Times New Roman" w:hAnsi="Times New Roman"/>
        <w:sz w:val="24"/>
        <w:szCs w:val="24"/>
      </w:rPr>
    </w:pPr>
    <w:r w:rsidRPr="009E6F24">
      <w:rPr>
        <w:rFonts w:ascii="Times New Roman" w:hAnsi="Times New Roman"/>
        <w:sz w:val="24"/>
        <w:szCs w:val="24"/>
      </w:rPr>
      <w:t>Lisa 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99FB0" w14:textId="77777777" w:rsidR="00B858A5" w:rsidRDefault="00B858A5" w:rsidP="00B858A5">
    <w:pPr>
      <w:spacing w:after="0" w:line="240" w:lineRule="auto"/>
      <w:jc w:val="right"/>
      <w:rPr>
        <w:rFonts w:ascii="Times New Roman" w:hAnsi="Times New Roman"/>
        <w:sz w:val="24"/>
        <w:szCs w:val="24"/>
      </w:rPr>
    </w:pPr>
    <w:r w:rsidRPr="009E6F24">
      <w:rPr>
        <w:rFonts w:ascii="Times New Roman" w:hAnsi="Times New Roman"/>
        <w:sz w:val="24"/>
        <w:szCs w:val="24"/>
      </w:rPr>
      <w:t>Lisa 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7E09B8" w14:textId="77777777" w:rsidR="00B858A5" w:rsidRDefault="00B858A5" w:rsidP="00B858A5">
    <w:pPr>
      <w:spacing w:after="0" w:line="240" w:lineRule="auto"/>
      <w:jc w:val="right"/>
      <w:rPr>
        <w:rFonts w:ascii="Times New Roman" w:hAnsi="Times New Roman"/>
        <w:sz w:val="24"/>
        <w:szCs w:val="24"/>
      </w:rPr>
    </w:pPr>
    <w:r w:rsidRPr="009E6F24">
      <w:rPr>
        <w:rFonts w:ascii="Times New Roman" w:hAnsi="Times New Roman"/>
        <w:sz w:val="24"/>
        <w:szCs w:val="24"/>
      </w:rPr>
      <w:t>Lisa 2</w:t>
    </w:r>
  </w:p>
  <w:p w14:paraId="59CB0F9C" w14:textId="4130A1BD" w:rsidR="00B858A5" w:rsidRDefault="00B858A5" w:rsidP="00B858A5">
    <w:pPr>
      <w:spacing w:after="0" w:line="240" w:lineRule="auto"/>
      <w:jc w:val="right"/>
      <w:rPr>
        <w:rFonts w:ascii="Times New Roman" w:hAnsi="Times New Roman"/>
        <w:sz w:val="24"/>
        <w:szCs w:val="24"/>
      </w:rPr>
    </w:pPr>
    <w:r>
      <w:rPr>
        <w:rFonts w:ascii="Times New Roman" w:hAnsi="Times New Roman"/>
        <w:sz w:val="24"/>
        <w:szCs w:val="24"/>
      </w:rPr>
      <w:t>Kehtib alates 01.04.2025</w:t>
    </w:r>
  </w:p>
  <w:p w14:paraId="2E9A7272" w14:textId="77777777" w:rsidR="00B858A5" w:rsidRDefault="00B858A5" w:rsidP="00B858A5">
    <w:pPr>
      <w:spacing w:after="0" w:line="240"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25BD9"/>
    <w:multiLevelType w:val="multilevel"/>
    <w:tmpl w:val="DD8CF9A6"/>
    <w:lvl w:ilvl="0">
      <w:start w:val="8"/>
      <w:numFmt w:val="decimal"/>
      <w:lvlText w:val="%1"/>
      <w:lvlJc w:val="left"/>
      <w:pPr>
        <w:ind w:left="420" w:hanging="420"/>
      </w:pPr>
      <w:rPr>
        <w:rFonts w:hint="default"/>
      </w:rPr>
    </w:lvl>
    <w:lvl w:ilvl="1">
      <w:start w:val="1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2BC1B24"/>
    <w:multiLevelType w:val="hybridMultilevel"/>
    <w:tmpl w:val="27101E4E"/>
    <w:lvl w:ilvl="0" w:tplc="04250001">
      <w:start w:val="1"/>
      <w:numFmt w:val="bullet"/>
      <w:lvlText w:val=""/>
      <w:lvlJc w:val="left"/>
      <w:pPr>
        <w:ind w:left="1440" w:hanging="360"/>
      </w:pPr>
      <w:rPr>
        <w:rFonts w:ascii="Symbol" w:hAnsi="Symbol" w:hint="default"/>
      </w:rPr>
    </w:lvl>
    <w:lvl w:ilvl="1" w:tplc="04250003" w:tentative="1">
      <w:start w:val="1"/>
      <w:numFmt w:val="bullet"/>
      <w:lvlText w:val="o"/>
      <w:lvlJc w:val="left"/>
      <w:pPr>
        <w:ind w:left="2160" w:hanging="360"/>
      </w:pPr>
      <w:rPr>
        <w:rFonts w:ascii="Courier New" w:hAnsi="Courier New" w:cs="Courier New" w:hint="default"/>
      </w:rPr>
    </w:lvl>
    <w:lvl w:ilvl="2" w:tplc="04250005" w:tentative="1">
      <w:start w:val="1"/>
      <w:numFmt w:val="bullet"/>
      <w:lvlText w:val=""/>
      <w:lvlJc w:val="left"/>
      <w:pPr>
        <w:ind w:left="2880" w:hanging="360"/>
      </w:pPr>
      <w:rPr>
        <w:rFonts w:ascii="Wingdings" w:hAnsi="Wingdings" w:hint="default"/>
      </w:rPr>
    </w:lvl>
    <w:lvl w:ilvl="3" w:tplc="04250001" w:tentative="1">
      <w:start w:val="1"/>
      <w:numFmt w:val="bullet"/>
      <w:lvlText w:val=""/>
      <w:lvlJc w:val="left"/>
      <w:pPr>
        <w:ind w:left="3600" w:hanging="360"/>
      </w:pPr>
      <w:rPr>
        <w:rFonts w:ascii="Symbol" w:hAnsi="Symbol" w:hint="default"/>
      </w:rPr>
    </w:lvl>
    <w:lvl w:ilvl="4" w:tplc="04250003" w:tentative="1">
      <w:start w:val="1"/>
      <w:numFmt w:val="bullet"/>
      <w:lvlText w:val="o"/>
      <w:lvlJc w:val="left"/>
      <w:pPr>
        <w:ind w:left="4320" w:hanging="360"/>
      </w:pPr>
      <w:rPr>
        <w:rFonts w:ascii="Courier New" w:hAnsi="Courier New" w:cs="Courier New" w:hint="default"/>
      </w:rPr>
    </w:lvl>
    <w:lvl w:ilvl="5" w:tplc="04250005" w:tentative="1">
      <w:start w:val="1"/>
      <w:numFmt w:val="bullet"/>
      <w:lvlText w:val=""/>
      <w:lvlJc w:val="left"/>
      <w:pPr>
        <w:ind w:left="5040" w:hanging="360"/>
      </w:pPr>
      <w:rPr>
        <w:rFonts w:ascii="Wingdings" w:hAnsi="Wingdings" w:hint="default"/>
      </w:rPr>
    </w:lvl>
    <w:lvl w:ilvl="6" w:tplc="04250001" w:tentative="1">
      <w:start w:val="1"/>
      <w:numFmt w:val="bullet"/>
      <w:lvlText w:val=""/>
      <w:lvlJc w:val="left"/>
      <w:pPr>
        <w:ind w:left="5760" w:hanging="360"/>
      </w:pPr>
      <w:rPr>
        <w:rFonts w:ascii="Symbol" w:hAnsi="Symbol" w:hint="default"/>
      </w:rPr>
    </w:lvl>
    <w:lvl w:ilvl="7" w:tplc="04250003" w:tentative="1">
      <w:start w:val="1"/>
      <w:numFmt w:val="bullet"/>
      <w:lvlText w:val="o"/>
      <w:lvlJc w:val="left"/>
      <w:pPr>
        <w:ind w:left="6480" w:hanging="360"/>
      </w:pPr>
      <w:rPr>
        <w:rFonts w:ascii="Courier New" w:hAnsi="Courier New" w:cs="Courier New" w:hint="default"/>
      </w:rPr>
    </w:lvl>
    <w:lvl w:ilvl="8" w:tplc="04250005" w:tentative="1">
      <w:start w:val="1"/>
      <w:numFmt w:val="bullet"/>
      <w:lvlText w:val=""/>
      <w:lvlJc w:val="left"/>
      <w:pPr>
        <w:ind w:left="7200" w:hanging="360"/>
      </w:pPr>
      <w:rPr>
        <w:rFonts w:ascii="Wingdings" w:hAnsi="Wingdings" w:hint="default"/>
      </w:rPr>
    </w:lvl>
  </w:abstractNum>
  <w:abstractNum w:abstractNumId="2" w15:restartNumberingAfterBreak="0">
    <w:nsid w:val="049A3394"/>
    <w:multiLevelType w:val="hybridMultilevel"/>
    <w:tmpl w:val="CE62189C"/>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 w15:restartNumberingAfterBreak="0">
    <w:nsid w:val="0AD77EE6"/>
    <w:multiLevelType w:val="multilevel"/>
    <w:tmpl w:val="32368E20"/>
    <w:lvl w:ilvl="0">
      <w:start w:val="8"/>
      <w:numFmt w:val="decimal"/>
      <w:lvlText w:val="%1."/>
      <w:lvlJc w:val="left"/>
      <w:pPr>
        <w:ind w:left="360" w:hanging="360"/>
      </w:pPr>
      <w:rPr>
        <w:rFonts w:ascii="Times New Roman" w:eastAsia="Calibri" w:hAnsi="Times New Roman" w:cs="Times New Roman" w:hint="default"/>
        <w:b/>
        <w:bCs/>
        <w:i w:val="0"/>
        <w:sz w:val="24"/>
        <w:szCs w:val="24"/>
      </w:rPr>
    </w:lvl>
    <w:lvl w:ilvl="1">
      <w:start w:val="1"/>
      <w:numFmt w:val="decimal"/>
      <w:lvlText w:val="%1.%2."/>
      <w:lvlJc w:val="left"/>
      <w:pPr>
        <w:ind w:left="644" w:hanging="360"/>
      </w:pPr>
      <w:rPr>
        <w:rFonts w:ascii="Calibri" w:eastAsia="Calibri" w:hAnsi="Calibri" w:hint="default"/>
        <w:i w:val="0"/>
        <w:sz w:val="22"/>
      </w:rPr>
    </w:lvl>
    <w:lvl w:ilvl="2">
      <w:start w:val="1"/>
      <w:numFmt w:val="decimal"/>
      <w:lvlText w:val="%1.%2.%3."/>
      <w:lvlJc w:val="left"/>
      <w:pPr>
        <w:ind w:left="1288" w:hanging="720"/>
      </w:pPr>
      <w:rPr>
        <w:rFonts w:ascii="Calibri" w:eastAsia="Calibri" w:hAnsi="Calibri" w:hint="default"/>
        <w:i w:val="0"/>
        <w:sz w:val="22"/>
      </w:rPr>
    </w:lvl>
    <w:lvl w:ilvl="3">
      <w:start w:val="1"/>
      <w:numFmt w:val="decimal"/>
      <w:lvlText w:val="%1.%2.%3.%4."/>
      <w:lvlJc w:val="left"/>
      <w:pPr>
        <w:ind w:left="1572" w:hanging="720"/>
      </w:pPr>
      <w:rPr>
        <w:rFonts w:ascii="Calibri" w:eastAsia="Calibri" w:hAnsi="Calibri" w:hint="default"/>
        <w:i w:val="0"/>
        <w:sz w:val="22"/>
      </w:rPr>
    </w:lvl>
    <w:lvl w:ilvl="4">
      <w:start w:val="1"/>
      <w:numFmt w:val="decimal"/>
      <w:lvlText w:val="%1.%2.%3.%4.%5."/>
      <w:lvlJc w:val="left"/>
      <w:pPr>
        <w:ind w:left="2216" w:hanging="1080"/>
      </w:pPr>
      <w:rPr>
        <w:rFonts w:ascii="Calibri" w:eastAsia="Calibri" w:hAnsi="Calibri" w:hint="default"/>
        <w:i w:val="0"/>
        <w:sz w:val="22"/>
      </w:rPr>
    </w:lvl>
    <w:lvl w:ilvl="5">
      <w:start w:val="1"/>
      <w:numFmt w:val="decimal"/>
      <w:lvlText w:val="%1.%2.%3.%4.%5.%6."/>
      <w:lvlJc w:val="left"/>
      <w:pPr>
        <w:ind w:left="2500" w:hanging="1080"/>
      </w:pPr>
      <w:rPr>
        <w:rFonts w:ascii="Calibri" w:eastAsia="Calibri" w:hAnsi="Calibri" w:hint="default"/>
        <w:i w:val="0"/>
        <w:sz w:val="22"/>
      </w:rPr>
    </w:lvl>
    <w:lvl w:ilvl="6">
      <w:start w:val="1"/>
      <w:numFmt w:val="decimal"/>
      <w:lvlText w:val="%1.%2.%3.%4.%5.%6.%7."/>
      <w:lvlJc w:val="left"/>
      <w:pPr>
        <w:ind w:left="3144" w:hanging="1440"/>
      </w:pPr>
      <w:rPr>
        <w:rFonts w:ascii="Calibri" w:eastAsia="Calibri" w:hAnsi="Calibri" w:hint="default"/>
        <w:i w:val="0"/>
        <w:sz w:val="22"/>
      </w:rPr>
    </w:lvl>
    <w:lvl w:ilvl="7">
      <w:start w:val="1"/>
      <w:numFmt w:val="decimal"/>
      <w:lvlText w:val="%1.%2.%3.%4.%5.%6.%7.%8."/>
      <w:lvlJc w:val="left"/>
      <w:pPr>
        <w:ind w:left="3428" w:hanging="1440"/>
      </w:pPr>
      <w:rPr>
        <w:rFonts w:ascii="Calibri" w:eastAsia="Calibri" w:hAnsi="Calibri" w:hint="default"/>
        <w:i w:val="0"/>
        <w:sz w:val="22"/>
      </w:rPr>
    </w:lvl>
    <w:lvl w:ilvl="8">
      <w:start w:val="1"/>
      <w:numFmt w:val="decimal"/>
      <w:lvlText w:val="%1.%2.%3.%4.%5.%6.%7.%8.%9."/>
      <w:lvlJc w:val="left"/>
      <w:pPr>
        <w:ind w:left="4072" w:hanging="1800"/>
      </w:pPr>
      <w:rPr>
        <w:rFonts w:ascii="Calibri" w:eastAsia="Calibri" w:hAnsi="Calibri" w:hint="default"/>
        <w:i w:val="0"/>
        <w:sz w:val="22"/>
      </w:rPr>
    </w:lvl>
  </w:abstractNum>
  <w:abstractNum w:abstractNumId="4" w15:restartNumberingAfterBreak="0">
    <w:nsid w:val="0E4765E8"/>
    <w:multiLevelType w:val="hybridMultilevel"/>
    <w:tmpl w:val="B6F21B44"/>
    <w:lvl w:ilvl="0" w:tplc="04250001">
      <w:start w:val="1"/>
      <w:numFmt w:val="bullet"/>
      <w:lvlText w:val=""/>
      <w:lvlJc w:val="left"/>
      <w:pPr>
        <w:ind w:left="963" w:hanging="360"/>
      </w:pPr>
      <w:rPr>
        <w:rFonts w:ascii="Symbol" w:hAnsi="Symbol" w:hint="default"/>
        <w:b w:val="0"/>
      </w:rPr>
    </w:lvl>
    <w:lvl w:ilvl="1" w:tplc="FFFFFFFF" w:tentative="1">
      <w:start w:val="1"/>
      <w:numFmt w:val="bullet"/>
      <w:lvlText w:val="o"/>
      <w:lvlJc w:val="left"/>
      <w:pPr>
        <w:ind w:left="1683" w:hanging="360"/>
      </w:pPr>
      <w:rPr>
        <w:rFonts w:ascii="Courier New" w:hAnsi="Courier New" w:cs="Courier New" w:hint="default"/>
      </w:rPr>
    </w:lvl>
    <w:lvl w:ilvl="2" w:tplc="FFFFFFFF" w:tentative="1">
      <w:start w:val="1"/>
      <w:numFmt w:val="bullet"/>
      <w:lvlText w:val=""/>
      <w:lvlJc w:val="left"/>
      <w:pPr>
        <w:ind w:left="2403" w:hanging="360"/>
      </w:pPr>
      <w:rPr>
        <w:rFonts w:ascii="Wingdings" w:hAnsi="Wingdings" w:hint="default"/>
      </w:rPr>
    </w:lvl>
    <w:lvl w:ilvl="3" w:tplc="FFFFFFFF" w:tentative="1">
      <w:start w:val="1"/>
      <w:numFmt w:val="bullet"/>
      <w:lvlText w:val=""/>
      <w:lvlJc w:val="left"/>
      <w:pPr>
        <w:ind w:left="3123" w:hanging="360"/>
      </w:pPr>
      <w:rPr>
        <w:rFonts w:ascii="Symbol" w:hAnsi="Symbol" w:hint="default"/>
      </w:rPr>
    </w:lvl>
    <w:lvl w:ilvl="4" w:tplc="FFFFFFFF" w:tentative="1">
      <w:start w:val="1"/>
      <w:numFmt w:val="bullet"/>
      <w:lvlText w:val="o"/>
      <w:lvlJc w:val="left"/>
      <w:pPr>
        <w:ind w:left="3843" w:hanging="360"/>
      </w:pPr>
      <w:rPr>
        <w:rFonts w:ascii="Courier New" w:hAnsi="Courier New" w:cs="Courier New" w:hint="default"/>
      </w:rPr>
    </w:lvl>
    <w:lvl w:ilvl="5" w:tplc="FFFFFFFF" w:tentative="1">
      <w:start w:val="1"/>
      <w:numFmt w:val="bullet"/>
      <w:lvlText w:val=""/>
      <w:lvlJc w:val="left"/>
      <w:pPr>
        <w:ind w:left="4563" w:hanging="360"/>
      </w:pPr>
      <w:rPr>
        <w:rFonts w:ascii="Wingdings" w:hAnsi="Wingdings" w:hint="default"/>
      </w:rPr>
    </w:lvl>
    <w:lvl w:ilvl="6" w:tplc="FFFFFFFF" w:tentative="1">
      <w:start w:val="1"/>
      <w:numFmt w:val="bullet"/>
      <w:lvlText w:val=""/>
      <w:lvlJc w:val="left"/>
      <w:pPr>
        <w:ind w:left="5283" w:hanging="360"/>
      </w:pPr>
      <w:rPr>
        <w:rFonts w:ascii="Symbol" w:hAnsi="Symbol" w:hint="default"/>
      </w:rPr>
    </w:lvl>
    <w:lvl w:ilvl="7" w:tplc="FFFFFFFF" w:tentative="1">
      <w:start w:val="1"/>
      <w:numFmt w:val="bullet"/>
      <w:lvlText w:val="o"/>
      <w:lvlJc w:val="left"/>
      <w:pPr>
        <w:ind w:left="6003" w:hanging="360"/>
      </w:pPr>
      <w:rPr>
        <w:rFonts w:ascii="Courier New" w:hAnsi="Courier New" w:cs="Courier New" w:hint="default"/>
      </w:rPr>
    </w:lvl>
    <w:lvl w:ilvl="8" w:tplc="FFFFFFFF" w:tentative="1">
      <w:start w:val="1"/>
      <w:numFmt w:val="bullet"/>
      <w:lvlText w:val=""/>
      <w:lvlJc w:val="left"/>
      <w:pPr>
        <w:ind w:left="6723" w:hanging="360"/>
      </w:pPr>
      <w:rPr>
        <w:rFonts w:ascii="Wingdings" w:hAnsi="Wingdings" w:hint="default"/>
      </w:rPr>
    </w:lvl>
  </w:abstractNum>
  <w:abstractNum w:abstractNumId="5" w15:restartNumberingAfterBreak="0">
    <w:nsid w:val="0FA01CB8"/>
    <w:multiLevelType w:val="multilevel"/>
    <w:tmpl w:val="F4E46F7A"/>
    <w:lvl w:ilvl="0">
      <w:start w:val="8"/>
      <w:numFmt w:val="decimal"/>
      <w:lvlText w:val="%1."/>
      <w:lvlJc w:val="left"/>
      <w:pPr>
        <w:ind w:left="660" w:hanging="660"/>
      </w:pPr>
      <w:rPr>
        <w:rFonts w:hint="default"/>
      </w:rPr>
    </w:lvl>
    <w:lvl w:ilvl="1">
      <w:start w:val="11"/>
      <w:numFmt w:val="decimal"/>
      <w:lvlText w:val="%1.%2."/>
      <w:lvlJc w:val="left"/>
      <w:pPr>
        <w:ind w:left="802" w:hanging="660"/>
      </w:pPr>
      <w:rPr>
        <w:rFonts w:hint="default"/>
      </w:rPr>
    </w:lvl>
    <w:lvl w:ilvl="2">
      <w:start w:val="2"/>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6" w15:restartNumberingAfterBreak="0">
    <w:nsid w:val="125F7CC6"/>
    <w:multiLevelType w:val="multilevel"/>
    <w:tmpl w:val="B928C6B4"/>
    <w:lvl w:ilvl="0">
      <w:start w:val="9"/>
      <w:numFmt w:val="decimal"/>
      <w:lvlText w:val="%1."/>
      <w:lvlJc w:val="left"/>
      <w:pPr>
        <w:ind w:left="360" w:hanging="360"/>
      </w:pPr>
      <w:rPr>
        <w:rFonts w:ascii="Calibri" w:eastAsia="Calibri" w:hAnsi="Calibri" w:hint="default"/>
        <w:i w:val="0"/>
        <w:sz w:val="22"/>
      </w:rPr>
    </w:lvl>
    <w:lvl w:ilvl="1">
      <w:start w:val="1"/>
      <w:numFmt w:val="decimal"/>
      <w:lvlText w:val="%1.%2."/>
      <w:lvlJc w:val="left"/>
      <w:pPr>
        <w:ind w:left="502" w:hanging="360"/>
      </w:pPr>
      <w:rPr>
        <w:rFonts w:ascii="Times New Roman" w:eastAsia="Calibri" w:hAnsi="Times New Roman" w:cs="Times New Roman" w:hint="default"/>
        <w:i w:val="0"/>
        <w:sz w:val="24"/>
        <w:szCs w:val="24"/>
      </w:rPr>
    </w:lvl>
    <w:lvl w:ilvl="2">
      <w:start w:val="1"/>
      <w:numFmt w:val="decimal"/>
      <w:lvlText w:val="%1.%2.%3."/>
      <w:lvlJc w:val="left"/>
      <w:pPr>
        <w:ind w:left="1004" w:hanging="720"/>
      </w:pPr>
      <w:rPr>
        <w:rFonts w:ascii="Calibri" w:eastAsia="Calibri" w:hAnsi="Calibri" w:hint="default"/>
        <w:i w:val="0"/>
        <w:sz w:val="22"/>
      </w:rPr>
    </w:lvl>
    <w:lvl w:ilvl="3">
      <w:start w:val="1"/>
      <w:numFmt w:val="decimal"/>
      <w:lvlText w:val="%1.%2.%3.%4."/>
      <w:lvlJc w:val="left"/>
      <w:pPr>
        <w:ind w:left="1146" w:hanging="720"/>
      </w:pPr>
      <w:rPr>
        <w:rFonts w:ascii="Calibri" w:eastAsia="Calibri" w:hAnsi="Calibri" w:hint="default"/>
        <w:i w:val="0"/>
        <w:sz w:val="22"/>
      </w:rPr>
    </w:lvl>
    <w:lvl w:ilvl="4">
      <w:start w:val="1"/>
      <w:numFmt w:val="decimal"/>
      <w:lvlText w:val="%1.%2.%3.%4.%5."/>
      <w:lvlJc w:val="left"/>
      <w:pPr>
        <w:ind w:left="1648" w:hanging="1080"/>
      </w:pPr>
      <w:rPr>
        <w:rFonts w:ascii="Calibri" w:eastAsia="Calibri" w:hAnsi="Calibri" w:hint="default"/>
        <w:i w:val="0"/>
        <w:sz w:val="22"/>
      </w:rPr>
    </w:lvl>
    <w:lvl w:ilvl="5">
      <w:start w:val="1"/>
      <w:numFmt w:val="decimal"/>
      <w:lvlText w:val="%1.%2.%3.%4.%5.%6."/>
      <w:lvlJc w:val="left"/>
      <w:pPr>
        <w:ind w:left="1790" w:hanging="1080"/>
      </w:pPr>
      <w:rPr>
        <w:rFonts w:ascii="Calibri" w:eastAsia="Calibri" w:hAnsi="Calibri" w:hint="default"/>
        <w:i w:val="0"/>
        <w:sz w:val="22"/>
      </w:rPr>
    </w:lvl>
    <w:lvl w:ilvl="6">
      <w:start w:val="1"/>
      <w:numFmt w:val="decimal"/>
      <w:lvlText w:val="%1.%2.%3.%4.%5.%6.%7."/>
      <w:lvlJc w:val="left"/>
      <w:pPr>
        <w:ind w:left="2292" w:hanging="1440"/>
      </w:pPr>
      <w:rPr>
        <w:rFonts w:ascii="Calibri" w:eastAsia="Calibri" w:hAnsi="Calibri" w:hint="default"/>
        <w:i w:val="0"/>
        <w:sz w:val="22"/>
      </w:rPr>
    </w:lvl>
    <w:lvl w:ilvl="7">
      <w:start w:val="1"/>
      <w:numFmt w:val="decimal"/>
      <w:lvlText w:val="%1.%2.%3.%4.%5.%6.%7.%8."/>
      <w:lvlJc w:val="left"/>
      <w:pPr>
        <w:ind w:left="2434" w:hanging="1440"/>
      </w:pPr>
      <w:rPr>
        <w:rFonts w:ascii="Calibri" w:eastAsia="Calibri" w:hAnsi="Calibri" w:hint="default"/>
        <w:i w:val="0"/>
        <w:sz w:val="22"/>
      </w:rPr>
    </w:lvl>
    <w:lvl w:ilvl="8">
      <w:start w:val="1"/>
      <w:numFmt w:val="decimal"/>
      <w:lvlText w:val="%1.%2.%3.%4.%5.%6.%7.%8.%9."/>
      <w:lvlJc w:val="left"/>
      <w:pPr>
        <w:ind w:left="2936" w:hanging="1800"/>
      </w:pPr>
      <w:rPr>
        <w:rFonts w:ascii="Calibri" w:eastAsia="Calibri" w:hAnsi="Calibri" w:hint="default"/>
        <w:i w:val="0"/>
        <w:sz w:val="22"/>
      </w:rPr>
    </w:lvl>
  </w:abstractNum>
  <w:abstractNum w:abstractNumId="7" w15:restartNumberingAfterBreak="0">
    <w:nsid w:val="162077B2"/>
    <w:multiLevelType w:val="multilevel"/>
    <w:tmpl w:val="0425001F"/>
    <w:lvl w:ilvl="0">
      <w:start w:val="1"/>
      <w:numFmt w:val="decimal"/>
      <w:lvlText w:val="%1."/>
      <w:lvlJc w:val="left"/>
      <w:pPr>
        <w:ind w:left="360" w:hanging="360"/>
      </w:pPr>
      <w:rPr>
        <w:rFonts w:hint="default"/>
        <w:i w:val="0"/>
        <w:sz w:val="22"/>
      </w:rPr>
    </w:lvl>
    <w:lvl w:ilvl="1">
      <w:start w:val="1"/>
      <w:numFmt w:val="decimal"/>
      <w:lvlText w:val="%1.%2."/>
      <w:lvlJc w:val="left"/>
      <w:pPr>
        <w:ind w:left="792" w:hanging="432"/>
      </w:pPr>
      <w:rPr>
        <w:rFonts w:hint="default"/>
        <w:i w:val="0"/>
        <w:sz w:val="22"/>
      </w:rPr>
    </w:lvl>
    <w:lvl w:ilvl="2">
      <w:start w:val="1"/>
      <w:numFmt w:val="decimal"/>
      <w:lvlText w:val="%1.%2.%3."/>
      <w:lvlJc w:val="left"/>
      <w:pPr>
        <w:ind w:left="1224" w:hanging="504"/>
      </w:pPr>
      <w:rPr>
        <w:rFonts w:hint="default"/>
        <w:i w:val="0"/>
        <w:sz w:val="22"/>
      </w:rPr>
    </w:lvl>
    <w:lvl w:ilvl="3">
      <w:start w:val="1"/>
      <w:numFmt w:val="decimal"/>
      <w:lvlText w:val="%1.%2.%3.%4."/>
      <w:lvlJc w:val="left"/>
      <w:pPr>
        <w:ind w:left="1728" w:hanging="648"/>
      </w:pPr>
      <w:rPr>
        <w:rFonts w:hint="default"/>
        <w:i w:val="0"/>
        <w:sz w:val="22"/>
      </w:rPr>
    </w:lvl>
    <w:lvl w:ilvl="4">
      <w:start w:val="1"/>
      <w:numFmt w:val="decimal"/>
      <w:lvlText w:val="%1.%2.%3.%4.%5."/>
      <w:lvlJc w:val="left"/>
      <w:pPr>
        <w:ind w:left="2232" w:hanging="792"/>
      </w:pPr>
      <w:rPr>
        <w:rFonts w:hint="default"/>
        <w:i w:val="0"/>
        <w:sz w:val="22"/>
      </w:rPr>
    </w:lvl>
    <w:lvl w:ilvl="5">
      <w:start w:val="1"/>
      <w:numFmt w:val="decimal"/>
      <w:lvlText w:val="%1.%2.%3.%4.%5.%6."/>
      <w:lvlJc w:val="left"/>
      <w:pPr>
        <w:ind w:left="2736" w:hanging="936"/>
      </w:pPr>
      <w:rPr>
        <w:rFonts w:hint="default"/>
        <w:i w:val="0"/>
        <w:sz w:val="22"/>
      </w:rPr>
    </w:lvl>
    <w:lvl w:ilvl="6">
      <w:start w:val="1"/>
      <w:numFmt w:val="decimal"/>
      <w:lvlText w:val="%1.%2.%3.%4.%5.%6.%7."/>
      <w:lvlJc w:val="left"/>
      <w:pPr>
        <w:ind w:left="3240" w:hanging="1080"/>
      </w:pPr>
      <w:rPr>
        <w:rFonts w:hint="default"/>
        <w:i w:val="0"/>
        <w:sz w:val="22"/>
      </w:rPr>
    </w:lvl>
    <w:lvl w:ilvl="7">
      <w:start w:val="1"/>
      <w:numFmt w:val="decimal"/>
      <w:lvlText w:val="%1.%2.%3.%4.%5.%6.%7.%8."/>
      <w:lvlJc w:val="left"/>
      <w:pPr>
        <w:ind w:left="3744" w:hanging="1224"/>
      </w:pPr>
      <w:rPr>
        <w:rFonts w:hint="default"/>
        <w:i w:val="0"/>
        <w:sz w:val="22"/>
      </w:rPr>
    </w:lvl>
    <w:lvl w:ilvl="8">
      <w:start w:val="1"/>
      <w:numFmt w:val="decimal"/>
      <w:lvlText w:val="%1.%2.%3.%4.%5.%6.%7.%8.%9."/>
      <w:lvlJc w:val="left"/>
      <w:pPr>
        <w:ind w:left="4320" w:hanging="1440"/>
      </w:pPr>
      <w:rPr>
        <w:rFonts w:hint="default"/>
        <w:i w:val="0"/>
        <w:sz w:val="22"/>
      </w:rPr>
    </w:lvl>
  </w:abstractNum>
  <w:abstractNum w:abstractNumId="8" w15:restartNumberingAfterBreak="0">
    <w:nsid w:val="1B7E637C"/>
    <w:multiLevelType w:val="multilevel"/>
    <w:tmpl w:val="042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534138"/>
    <w:multiLevelType w:val="multilevel"/>
    <w:tmpl w:val="042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E4D3637"/>
    <w:multiLevelType w:val="hybridMultilevel"/>
    <w:tmpl w:val="47DC403A"/>
    <w:lvl w:ilvl="0" w:tplc="52B43016">
      <w:numFmt w:val="bullet"/>
      <w:lvlText w:val="•"/>
      <w:lvlJc w:val="left"/>
      <w:pPr>
        <w:ind w:left="1636" w:hanging="360"/>
      </w:pPr>
      <w:rPr>
        <w:rFonts w:ascii="Times New Roman" w:eastAsia="Calibri" w:hAnsi="Times New Roman" w:cs="Times New Roman" w:hint="default"/>
      </w:rPr>
    </w:lvl>
    <w:lvl w:ilvl="1" w:tplc="04250003" w:tentative="1">
      <w:start w:val="1"/>
      <w:numFmt w:val="bullet"/>
      <w:lvlText w:val="o"/>
      <w:lvlJc w:val="left"/>
      <w:pPr>
        <w:ind w:left="2356" w:hanging="360"/>
      </w:pPr>
      <w:rPr>
        <w:rFonts w:ascii="Courier New" w:hAnsi="Courier New" w:cs="Courier New" w:hint="default"/>
      </w:rPr>
    </w:lvl>
    <w:lvl w:ilvl="2" w:tplc="04250005" w:tentative="1">
      <w:start w:val="1"/>
      <w:numFmt w:val="bullet"/>
      <w:lvlText w:val=""/>
      <w:lvlJc w:val="left"/>
      <w:pPr>
        <w:ind w:left="3076" w:hanging="360"/>
      </w:pPr>
      <w:rPr>
        <w:rFonts w:ascii="Wingdings" w:hAnsi="Wingdings" w:hint="default"/>
      </w:rPr>
    </w:lvl>
    <w:lvl w:ilvl="3" w:tplc="04250001" w:tentative="1">
      <w:start w:val="1"/>
      <w:numFmt w:val="bullet"/>
      <w:lvlText w:val=""/>
      <w:lvlJc w:val="left"/>
      <w:pPr>
        <w:ind w:left="3796" w:hanging="360"/>
      </w:pPr>
      <w:rPr>
        <w:rFonts w:ascii="Symbol" w:hAnsi="Symbol" w:hint="default"/>
      </w:rPr>
    </w:lvl>
    <w:lvl w:ilvl="4" w:tplc="04250003" w:tentative="1">
      <w:start w:val="1"/>
      <w:numFmt w:val="bullet"/>
      <w:lvlText w:val="o"/>
      <w:lvlJc w:val="left"/>
      <w:pPr>
        <w:ind w:left="4516" w:hanging="360"/>
      </w:pPr>
      <w:rPr>
        <w:rFonts w:ascii="Courier New" w:hAnsi="Courier New" w:cs="Courier New" w:hint="default"/>
      </w:rPr>
    </w:lvl>
    <w:lvl w:ilvl="5" w:tplc="04250005" w:tentative="1">
      <w:start w:val="1"/>
      <w:numFmt w:val="bullet"/>
      <w:lvlText w:val=""/>
      <w:lvlJc w:val="left"/>
      <w:pPr>
        <w:ind w:left="5236" w:hanging="360"/>
      </w:pPr>
      <w:rPr>
        <w:rFonts w:ascii="Wingdings" w:hAnsi="Wingdings" w:hint="default"/>
      </w:rPr>
    </w:lvl>
    <w:lvl w:ilvl="6" w:tplc="04250001" w:tentative="1">
      <w:start w:val="1"/>
      <w:numFmt w:val="bullet"/>
      <w:lvlText w:val=""/>
      <w:lvlJc w:val="left"/>
      <w:pPr>
        <w:ind w:left="5956" w:hanging="360"/>
      </w:pPr>
      <w:rPr>
        <w:rFonts w:ascii="Symbol" w:hAnsi="Symbol" w:hint="default"/>
      </w:rPr>
    </w:lvl>
    <w:lvl w:ilvl="7" w:tplc="04250003" w:tentative="1">
      <w:start w:val="1"/>
      <w:numFmt w:val="bullet"/>
      <w:lvlText w:val="o"/>
      <w:lvlJc w:val="left"/>
      <w:pPr>
        <w:ind w:left="6676" w:hanging="360"/>
      </w:pPr>
      <w:rPr>
        <w:rFonts w:ascii="Courier New" w:hAnsi="Courier New" w:cs="Courier New" w:hint="default"/>
      </w:rPr>
    </w:lvl>
    <w:lvl w:ilvl="8" w:tplc="04250005" w:tentative="1">
      <w:start w:val="1"/>
      <w:numFmt w:val="bullet"/>
      <w:lvlText w:val=""/>
      <w:lvlJc w:val="left"/>
      <w:pPr>
        <w:ind w:left="7396" w:hanging="360"/>
      </w:pPr>
      <w:rPr>
        <w:rFonts w:ascii="Wingdings" w:hAnsi="Wingdings" w:hint="default"/>
      </w:rPr>
    </w:lvl>
  </w:abstractNum>
  <w:abstractNum w:abstractNumId="11" w15:restartNumberingAfterBreak="0">
    <w:nsid w:val="2065078A"/>
    <w:multiLevelType w:val="hybridMultilevel"/>
    <w:tmpl w:val="F1226086"/>
    <w:lvl w:ilvl="0" w:tplc="74F207BC">
      <w:start w:val="1"/>
      <w:numFmt w:val="bullet"/>
      <w:lvlText w:val="•"/>
      <w:lvlJc w:val="left"/>
      <w:pPr>
        <w:ind w:left="720" w:hanging="360"/>
      </w:pPr>
      <w:rPr>
        <w:rFonts w:ascii="Times New Roman" w:eastAsia="Times New Roman"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15C7BF4"/>
    <w:multiLevelType w:val="multilevel"/>
    <w:tmpl w:val="080AD5D2"/>
    <w:lvl w:ilvl="0">
      <w:start w:val="8"/>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22AA7FBF"/>
    <w:multiLevelType w:val="multilevel"/>
    <w:tmpl w:val="4BA43410"/>
    <w:lvl w:ilvl="0">
      <w:start w:val="8"/>
      <w:numFmt w:val="decimal"/>
      <w:lvlText w:val="%1"/>
      <w:lvlJc w:val="left"/>
      <w:pPr>
        <w:ind w:left="720" w:hanging="720"/>
      </w:pPr>
      <w:rPr>
        <w:rFonts w:hint="default"/>
      </w:rPr>
    </w:lvl>
    <w:lvl w:ilvl="1">
      <w:start w:val="11"/>
      <w:numFmt w:val="decimal"/>
      <w:lvlText w:val="%1.%2"/>
      <w:lvlJc w:val="left"/>
      <w:pPr>
        <w:ind w:left="933" w:hanging="720"/>
      </w:pPr>
      <w:rPr>
        <w:rFonts w:hint="default"/>
      </w:rPr>
    </w:lvl>
    <w:lvl w:ilvl="2">
      <w:start w:val="10"/>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504" w:hanging="1800"/>
      </w:pPr>
      <w:rPr>
        <w:rFonts w:hint="default"/>
      </w:rPr>
    </w:lvl>
  </w:abstractNum>
  <w:abstractNum w:abstractNumId="14" w15:restartNumberingAfterBreak="0">
    <w:nsid w:val="25FA1049"/>
    <w:multiLevelType w:val="multilevel"/>
    <w:tmpl w:val="E820B4C4"/>
    <w:lvl w:ilvl="0">
      <w:start w:val="10"/>
      <w:numFmt w:val="decimal"/>
      <w:lvlText w:val="%1."/>
      <w:lvlJc w:val="left"/>
      <w:pPr>
        <w:ind w:left="540" w:hanging="540"/>
      </w:pPr>
      <w:rPr>
        <w:rFonts w:hint="default"/>
        <w:b/>
        <w:bCs/>
      </w:rPr>
    </w:lvl>
    <w:lvl w:ilvl="1">
      <w:start w:val="1"/>
      <w:numFmt w:val="decimal"/>
      <w:lvlText w:val="%1.%2."/>
      <w:lvlJc w:val="left"/>
      <w:pPr>
        <w:ind w:left="682" w:hanging="540"/>
      </w:pPr>
      <w:rPr>
        <w:rFonts w:hint="default"/>
        <w:strike w:val="0"/>
      </w:rPr>
    </w:lvl>
    <w:lvl w:ilvl="2">
      <w:start w:val="1"/>
      <w:numFmt w:val="decimal"/>
      <w:lvlText w:val="%1.%2.%3."/>
      <w:lvlJc w:val="left"/>
      <w:pPr>
        <w:ind w:left="1004" w:hanging="720"/>
      </w:pPr>
      <w:rPr>
        <w:rFonts w:hint="default"/>
        <w:b w:val="0"/>
        <w:bCs w:val="0"/>
        <w:strike w:val="0"/>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5" w15:restartNumberingAfterBreak="0">
    <w:nsid w:val="26C05FC5"/>
    <w:multiLevelType w:val="multilevel"/>
    <w:tmpl w:val="A00EE1C2"/>
    <w:lvl w:ilvl="0">
      <w:start w:val="8"/>
      <w:numFmt w:val="decimal"/>
      <w:lvlText w:val="%1."/>
      <w:lvlJc w:val="left"/>
      <w:pPr>
        <w:ind w:left="540" w:hanging="540"/>
      </w:pPr>
      <w:rPr>
        <w:rFonts w:hint="default"/>
        <w:b/>
        <w:bCs/>
      </w:rPr>
    </w:lvl>
    <w:lvl w:ilvl="1">
      <w:start w:val="7"/>
      <w:numFmt w:val="decimal"/>
      <w:lvlText w:val="%1.%2."/>
      <w:lvlJc w:val="left"/>
      <w:pPr>
        <w:ind w:left="682" w:hanging="540"/>
      </w:pPr>
      <w:rPr>
        <w:rFonts w:hint="default"/>
      </w:rPr>
    </w:lvl>
    <w:lvl w:ilvl="2">
      <w:start w:val="1"/>
      <w:numFmt w:val="decimal"/>
      <w:lvlText w:val="%1.%2.%3."/>
      <w:lvlJc w:val="left"/>
      <w:pPr>
        <w:ind w:left="1004" w:hanging="720"/>
      </w:pPr>
      <w:rPr>
        <w:rFonts w:hint="default"/>
        <w:b w:val="0"/>
        <w:bCs w:val="0"/>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15:restartNumberingAfterBreak="0">
    <w:nsid w:val="28DE0998"/>
    <w:multiLevelType w:val="hybridMultilevel"/>
    <w:tmpl w:val="0C46487A"/>
    <w:lvl w:ilvl="0" w:tplc="74F207BC">
      <w:start w:val="1"/>
      <w:numFmt w:val="bullet"/>
      <w:lvlText w:val="•"/>
      <w:lvlJc w:val="left"/>
      <w:pPr>
        <w:ind w:left="963" w:hanging="360"/>
      </w:pPr>
      <w:rPr>
        <w:rFonts w:ascii="Times New Roman" w:eastAsia="Times New Roman"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FFFFFFFF" w:tentative="1">
      <w:start w:val="1"/>
      <w:numFmt w:val="bullet"/>
      <w:lvlText w:val="o"/>
      <w:lvlJc w:val="left"/>
      <w:pPr>
        <w:ind w:left="1683" w:hanging="360"/>
      </w:pPr>
      <w:rPr>
        <w:rFonts w:ascii="Courier New" w:hAnsi="Courier New" w:cs="Courier New" w:hint="default"/>
      </w:rPr>
    </w:lvl>
    <w:lvl w:ilvl="2" w:tplc="FFFFFFFF" w:tentative="1">
      <w:start w:val="1"/>
      <w:numFmt w:val="bullet"/>
      <w:lvlText w:val=""/>
      <w:lvlJc w:val="left"/>
      <w:pPr>
        <w:ind w:left="2403" w:hanging="360"/>
      </w:pPr>
      <w:rPr>
        <w:rFonts w:ascii="Wingdings" w:hAnsi="Wingdings" w:hint="default"/>
      </w:rPr>
    </w:lvl>
    <w:lvl w:ilvl="3" w:tplc="FFFFFFFF" w:tentative="1">
      <w:start w:val="1"/>
      <w:numFmt w:val="bullet"/>
      <w:lvlText w:val=""/>
      <w:lvlJc w:val="left"/>
      <w:pPr>
        <w:ind w:left="3123" w:hanging="360"/>
      </w:pPr>
      <w:rPr>
        <w:rFonts w:ascii="Symbol" w:hAnsi="Symbol" w:hint="default"/>
      </w:rPr>
    </w:lvl>
    <w:lvl w:ilvl="4" w:tplc="FFFFFFFF" w:tentative="1">
      <w:start w:val="1"/>
      <w:numFmt w:val="bullet"/>
      <w:lvlText w:val="o"/>
      <w:lvlJc w:val="left"/>
      <w:pPr>
        <w:ind w:left="3843" w:hanging="360"/>
      </w:pPr>
      <w:rPr>
        <w:rFonts w:ascii="Courier New" w:hAnsi="Courier New" w:cs="Courier New" w:hint="default"/>
      </w:rPr>
    </w:lvl>
    <w:lvl w:ilvl="5" w:tplc="FFFFFFFF" w:tentative="1">
      <w:start w:val="1"/>
      <w:numFmt w:val="bullet"/>
      <w:lvlText w:val=""/>
      <w:lvlJc w:val="left"/>
      <w:pPr>
        <w:ind w:left="4563" w:hanging="360"/>
      </w:pPr>
      <w:rPr>
        <w:rFonts w:ascii="Wingdings" w:hAnsi="Wingdings" w:hint="default"/>
      </w:rPr>
    </w:lvl>
    <w:lvl w:ilvl="6" w:tplc="FFFFFFFF" w:tentative="1">
      <w:start w:val="1"/>
      <w:numFmt w:val="bullet"/>
      <w:lvlText w:val=""/>
      <w:lvlJc w:val="left"/>
      <w:pPr>
        <w:ind w:left="5283" w:hanging="360"/>
      </w:pPr>
      <w:rPr>
        <w:rFonts w:ascii="Symbol" w:hAnsi="Symbol" w:hint="default"/>
      </w:rPr>
    </w:lvl>
    <w:lvl w:ilvl="7" w:tplc="FFFFFFFF" w:tentative="1">
      <w:start w:val="1"/>
      <w:numFmt w:val="bullet"/>
      <w:lvlText w:val="o"/>
      <w:lvlJc w:val="left"/>
      <w:pPr>
        <w:ind w:left="6003" w:hanging="360"/>
      </w:pPr>
      <w:rPr>
        <w:rFonts w:ascii="Courier New" w:hAnsi="Courier New" w:cs="Courier New" w:hint="default"/>
      </w:rPr>
    </w:lvl>
    <w:lvl w:ilvl="8" w:tplc="FFFFFFFF" w:tentative="1">
      <w:start w:val="1"/>
      <w:numFmt w:val="bullet"/>
      <w:lvlText w:val=""/>
      <w:lvlJc w:val="left"/>
      <w:pPr>
        <w:ind w:left="6723" w:hanging="360"/>
      </w:pPr>
      <w:rPr>
        <w:rFonts w:ascii="Wingdings" w:hAnsi="Wingdings" w:hint="default"/>
      </w:rPr>
    </w:lvl>
  </w:abstractNum>
  <w:abstractNum w:abstractNumId="17" w15:restartNumberingAfterBreak="0">
    <w:nsid w:val="35D72D51"/>
    <w:multiLevelType w:val="hybridMultilevel"/>
    <w:tmpl w:val="1004EA92"/>
    <w:lvl w:ilvl="0" w:tplc="D25819C2">
      <w:start w:val="1"/>
      <w:numFmt w:val="decimal"/>
      <w:pStyle w:val="Heading1"/>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8" w15:restartNumberingAfterBreak="0">
    <w:nsid w:val="431F407D"/>
    <w:multiLevelType w:val="multilevel"/>
    <w:tmpl w:val="14FEDD08"/>
    <w:lvl w:ilvl="0">
      <w:start w:val="1"/>
      <w:numFmt w:val="decimal"/>
      <w:lvlText w:val="%1."/>
      <w:lvlJc w:val="left"/>
      <w:pPr>
        <w:ind w:left="360" w:hanging="360"/>
      </w:pPr>
      <w:rPr>
        <w:b/>
        <w:bCs/>
      </w:rPr>
    </w:lvl>
    <w:lvl w:ilvl="1">
      <w:start w:val="1"/>
      <w:numFmt w:val="decimal"/>
      <w:lvlText w:val="%1.%2."/>
      <w:lvlJc w:val="left"/>
      <w:pPr>
        <w:ind w:left="858"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F221666"/>
    <w:multiLevelType w:val="hybridMultilevel"/>
    <w:tmpl w:val="E75AF576"/>
    <w:lvl w:ilvl="0" w:tplc="74F207BC">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00F1E2">
      <w:start w:val="1"/>
      <w:numFmt w:val="bullet"/>
      <w:lvlRestart w:val="0"/>
      <w:lvlText w:val="-"/>
      <w:lvlJc w:val="left"/>
      <w:pPr>
        <w:ind w:left="4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65C5ECC">
      <w:start w:val="1"/>
      <w:numFmt w:val="bullet"/>
      <w:lvlText w:val="▪"/>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A38FBEE">
      <w:start w:val="1"/>
      <w:numFmt w:val="bullet"/>
      <w:lvlText w:val="•"/>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F687104">
      <w:start w:val="1"/>
      <w:numFmt w:val="bullet"/>
      <w:lvlText w:val="o"/>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678765E">
      <w:start w:val="1"/>
      <w:numFmt w:val="bullet"/>
      <w:lvlText w:val="▪"/>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B0E587C">
      <w:start w:val="1"/>
      <w:numFmt w:val="bullet"/>
      <w:lvlText w:val="•"/>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896E63C">
      <w:start w:val="1"/>
      <w:numFmt w:val="bullet"/>
      <w:lvlText w:val="o"/>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912FBB2">
      <w:start w:val="1"/>
      <w:numFmt w:val="bullet"/>
      <w:lvlText w:val="▪"/>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529A2423"/>
    <w:multiLevelType w:val="multilevel"/>
    <w:tmpl w:val="22A219C8"/>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2E55612"/>
    <w:multiLevelType w:val="hybridMultilevel"/>
    <w:tmpl w:val="A5F2CC44"/>
    <w:lvl w:ilvl="0" w:tplc="74F207BC">
      <w:start w:val="1"/>
      <w:numFmt w:val="bullet"/>
      <w:lvlText w:val="•"/>
      <w:lvlJc w:val="left"/>
      <w:pPr>
        <w:ind w:left="1996" w:hanging="360"/>
      </w:pPr>
      <w:rPr>
        <w:rFonts w:ascii="Times New Roman" w:eastAsia="Times New Roman"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FFFFFFFF" w:tentative="1">
      <w:start w:val="1"/>
      <w:numFmt w:val="bullet"/>
      <w:lvlText w:val="o"/>
      <w:lvlJc w:val="left"/>
      <w:pPr>
        <w:ind w:left="2716" w:hanging="360"/>
      </w:pPr>
      <w:rPr>
        <w:rFonts w:ascii="Courier New" w:hAnsi="Courier New" w:cs="Courier New" w:hint="default"/>
      </w:rPr>
    </w:lvl>
    <w:lvl w:ilvl="2" w:tplc="FFFFFFFF" w:tentative="1">
      <w:start w:val="1"/>
      <w:numFmt w:val="bullet"/>
      <w:lvlText w:val=""/>
      <w:lvlJc w:val="left"/>
      <w:pPr>
        <w:ind w:left="3436" w:hanging="360"/>
      </w:pPr>
      <w:rPr>
        <w:rFonts w:ascii="Wingdings" w:hAnsi="Wingdings" w:hint="default"/>
      </w:rPr>
    </w:lvl>
    <w:lvl w:ilvl="3" w:tplc="FFFFFFFF" w:tentative="1">
      <w:start w:val="1"/>
      <w:numFmt w:val="bullet"/>
      <w:lvlText w:val=""/>
      <w:lvlJc w:val="left"/>
      <w:pPr>
        <w:ind w:left="4156" w:hanging="360"/>
      </w:pPr>
      <w:rPr>
        <w:rFonts w:ascii="Symbol" w:hAnsi="Symbol" w:hint="default"/>
      </w:rPr>
    </w:lvl>
    <w:lvl w:ilvl="4" w:tplc="FFFFFFFF" w:tentative="1">
      <w:start w:val="1"/>
      <w:numFmt w:val="bullet"/>
      <w:lvlText w:val="o"/>
      <w:lvlJc w:val="left"/>
      <w:pPr>
        <w:ind w:left="4876" w:hanging="360"/>
      </w:pPr>
      <w:rPr>
        <w:rFonts w:ascii="Courier New" w:hAnsi="Courier New" w:cs="Courier New" w:hint="default"/>
      </w:rPr>
    </w:lvl>
    <w:lvl w:ilvl="5" w:tplc="FFFFFFFF" w:tentative="1">
      <w:start w:val="1"/>
      <w:numFmt w:val="bullet"/>
      <w:lvlText w:val=""/>
      <w:lvlJc w:val="left"/>
      <w:pPr>
        <w:ind w:left="5596" w:hanging="360"/>
      </w:pPr>
      <w:rPr>
        <w:rFonts w:ascii="Wingdings" w:hAnsi="Wingdings" w:hint="default"/>
      </w:rPr>
    </w:lvl>
    <w:lvl w:ilvl="6" w:tplc="FFFFFFFF" w:tentative="1">
      <w:start w:val="1"/>
      <w:numFmt w:val="bullet"/>
      <w:lvlText w:val=""/>
      <w:lvlJc w:val="left"/>
      <w:pPr>
        <w:ind w:left="6316" w:hanging="360"/>
      </w:pPr>
      <w:rPr>
        <w:rFonts w:ascii="Symbol" w:hAnsi="Symbol" w:hint="default"/>
      </w:rPr>
    </w:lvl>
    <w:lvl w:ilvl="7" w:tplc="FFFFFFFF" w:tentative="1">
      <w:start w:val="1"/>
      <w:numFmt w:val="bullet"/>
      <w:lvlText w:val="o"/>
      <w:lvlJc w:val="left"/>
      <w:pPr>
        <w:ind w:left="7036" w:hanging="360"/>
      </w:pPr>
      <w:rPr>
        <w:rFonts w:ascii="Courier New" w:hAnsi="Courier New" w:cs="Courier New" w:hint="default"/>
      </w:rPr>
    </w:lvl>
    <w:lvl w:ilvl="8" w:tplc="FFFFFFFF" w:tentative="1">
      <w:start w:val="1"/>
      <w:numFmt w:val="bullet"/>
      <w:lvlText w:val=""/>
      <w:lvlJc w:val="left"/>
      <w:pPr>
        <w:ind w:left="7756" w:hanging="360"/>
      </w:pPr>
      <w:rPr>
        <w:rFonts w:ascii="Wingdings" w:hAnsi="Wingdings" w:hint="default"/>
      </w:rPr>
    </w:lvl>
  </w:abstractNum>
  <w:abstractNum w:abstractNumId="22" w15:restartNumberingAfterBreak="0">
    <w:nsid w:val="58044A80"/>
    <w:multiLevelType w:val="hybridMultilevel"/>
    <w:tmpl w:val="8CFC0444"/>
    <w:lvl w:ilvl="0" w:tplc="04250001">
      <w:start w:val="1"/>
      <w:numFmt w:val="bullet"/>
      <w:lvlText w:val=""/>
      <w:lvlJc w:val="left"/>
      <w:pPr>
        <w:ind w:left="1996" w:hanging="360"/>
      </w:pPr>
      <w:rPr>
        <w:rFonts w:ascii="Symbol" w:hAnsi="Symbol" w:hint="default"/>
      </w:rPr>
    </w:lvl>
    <w:lvl w:ilvl="1" w:tplc="04250003" w:tentative="1">
      <w:start w:val="1"/>
      <w:numFmt w:val="bullet"/>
      <w:lvlText w:val="o"/>
      <w:lvlJc w:val="left"/>
      <w:pPr>
        <w:ind w:left="2716" w:hanging="360"/>
      </w:pPr>
      <w:rPr>
        <w:rFonts w:ascii="Courier New" w:hAnsi="Courier New" w:cs="Courier New" w:hint="default"/>
      </w:rPr>
    </w:lvl>
    <w:lvl w:ilvl="2" w:tplc="04250005" w:tentative="1">
      <w:start w:val="1"/>
      <w:numFmt w:val="bullet"/>
      <w:lvlText w:val=""/>
      <w:lvlJc w:val="left"/>
      <w:pPr>
        <w:ind w:left="3436" w:hanging="360"/>
      </w:pPr>
      <w:rPr>
        <w:rFonts w:ascii="Wingdings" w:hAnsi="Wingdings" w:hint="default"/>
      </w:rPr>
    </w:lvl>
    <w:lvl w:ilvl="3" w:tplc="04250001" w:tentative="1">
      <w:start w:val="1"/>
      <w:numFmt w:val="bullet"/>
      <w:lvlText w:val=""/>
      <w:lvlJc w:val="left"/>
      <w:pPr>
        <w:ind w:left="4156" w:hanging="360"/>
      </w:pPr>
      <w:rPr>
        <w:rFonts w:ascii="Symbol" w:hAnsi="Symbol" w:hint="default"/>
      </w:rPr>
    </w:lvl>
    <w:lvl w:ilvl="4" w:tplc="04250003" w:tentative="1">
      <w:start w:val="1"/>
      <w:numFmt w:val="bullet"/>
      <w:lvlText w:val="o"/>
      <w:lvlJc w:val="left"/>
      <w:pPr>
        <w:ind w:left="4876" w:hanging="360"/>
      </w:pPr>
      <w:rPr>
        <w:rFonts w:ascii="Courier New" w:hAnsi="Courier New" w:cs="Courier New" w:hint="default"/>
      </w:rPr>
    </w:lvl>
    <w:lvl w:ilvl="5" w:tplc="04250005" w:tentative="1">
      <w:start w:val="1"/>
      <w:numFmt w:val="bullet"/>
      <w:lvlText w:val=""/>
      <w:lvlJc w:val="left"/>
      <w:pPr>
        <w:ind w:left="5596" w:hanging="360"/>
      </w:pPr>
      <w:rPr>
        <w:rFonts w:ascii="Wingdings" w:hAnsi="Wingdings" w:hint="default"/>
      </w:rPr>
    </w:lvl>
    <w:lvl w:ilvl="6" w:tplc="04250001" w:tentative="1">
      <w:start w:val="1"/>
      <w:numFmt w:val="bullet"/>
      <w:lvlText w:val=""/>
      <w:lvlJc w:val="left"/>
      <w:pPr>
        <w:ind w:left="6316" w:hanging="360"/>
      </w:pPr>
      <w:rPr>
        <w:rFonts w:ascii="Symbol" w:hAnsi="Symbol" w:hint="default"/>
      </w:rPr>
    </w:lvl>
    <w:lvl w:ilvl="7" w:tplc="04250003" w:tentative="1">
      <w:start w:val="1"/>
      <w:numFmt w:val="bullet"/>
      <w:lvlText w:val="o"/>
      <w:lvlJc w:val="left"/>
      <w:pPr>
        <w:ind w:left="7036" w:hanging="360"/>
      </w:pPr>
      <w:rPr>
        <w:rFonts w:ascii="Courier New" w:hAnsi="Courier New" w:cs="Courier New" w:hint="default"/>
      </w:rPr>
    </w:lvl>
    <w:lvl w:ilvl="8" w:tplc="04250005" w:tentative="1">
      <w:start w:val="1"/>
      <w:numFmt w:val="bullet"/>
      <w:lvlText w:val=""/>
      <w:lvlJc w:val="left"/>
      <w:pPr>
        <w:ind w:left="7756" w:hanging="360"/>
      </w:pPr>
      <w:rPr>
        <w:rFonts w:ascii="Wingdings" w:hAnsi="Wingdings" w:hint="default"/>
      </w:rPr>
    </w:lvl>
  </w:abstractNum>
  <w:abstractNum w:abstractNumId="23" w15:restartNumberingAfterBreak="0">
    <w:nsid w:val="582B3CCF"/>
    <w:multiLevelType w:val="multilevel"/>
    <w:tmpl w:val="0AC486AA"/>
    <w:lvl w:ilvl="0">
      <w:start w:val="5"/>
      <w:numFmt w:val="decimal"/>
      <w:lvlText w:val="%1."/>
      <w:lvlJc w:val="left"/>
      <w:pPr>
        <w:ind w:left="682" w:hanging="540"/>
      </w:pPr>
      <w:rPr>
        <w:rFonts w:hint="default"/>
        <w:b/>
        <w:bCs/>
      </w:rPr>
    </w:lvl>
    <w:lvl w:ilvl="1">
      <w:start w:val="1"/>
      <w:numFmt w:val="decimal"/>
      <w:lvlText w:val="%1.%2."/>
      <w:lvlJc w:val="left"/>
      <w:pPr>
        <w:ind w:left="682" w:hanging="54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084" w:hanging="720"/>
      </w:pPr>
      <w:rPr>
        <w:rFonts w:hint="default"/>
      </w:rPr>
    </w:lvl>
    <w:lvl w:ilvl="4">
      <w:start w:val="1"/>
      <w:numFmt w:val="decimal"/>
      <w:lvlText w:val="%1.%2.%3.%4.%5."/>
      <w:lvlJc w:val="left"/>
      <w:pPr>
        <w:ind w:left="2804" w:hanging="1080"/>
      </w:pPr>
      <w:rPr>
        <w:rFonts w:hint="default"/>
      </w:rPr>
    </w:lvl>
    <w:lvl w:ilvl="5">
      <w:start w:val="1"/>
      <w:numFmt w:val="decimal"/>
      <w:lvlText w:val="%1.%2.%3.%4.%5.%6."/>
      <w:lvlJc w:val="left"/>
      <w:pPr>
        <w:ind w:left="3164" w:hanging="1080"/>
      </w:pPr>
      <w:rPr>
        <w:rFonts w:hint="default"/>
      </w:rPr>
    </w:lvl>
    <w:lvl w:ilvl="6">
      <w:start w:val="1"/>
      <w:numFmt w:val="decimal"/>
      <w:lvlText w:val="%1.%2.%3.%4.%5.%6.%7."/>
      <w:lvlJc w:val="left"/>
      <w:pPr>
        <w:ind w:left="3884" w:hanging="1440"/>
      </w:pPr>
      <w:rPr>
        <w:rFonts w:hint="default"/>
      </w:rPr>
    </w:lvl>
    <w:lvl w:ilvl="7">
      <w:start w:val="1"/>
      <w:numFmt w:val="decimal"/>
      <w:lvlText w:val="%1.%2.%3.%4.%5.%6.%7.%8."/>
      <w:lvlJc w:val="left"/>
      <w:pPr>
        <w:ind w:left="4244" w:hanging="1440"/>
      </w:pPr>
      <w:rPr>
        <w:rFonts w:hint="default"/>
      </w:rPr>
    </w:lvl>
    <w:lvl w:ilvl="8">
      <w:start w:val="1"/>
      <w:numFmt w:val="decimal"/>
      <w:lvlText w:val="%1.%2.%3.%4.%5.%6.%7.%8.%9."/>
      <w:lvlJc w:val="left"/>
      <w:pPr>
        <w:ind w:left="4964" w:hanging="1800"/>
      </w:pPr>
      <w:rPr>
        <w:rFonts w:hint="default"/>
      </w:rPr>
    </w:lvl>
  </w:abstractNum>
  <w:abstractNum w:abstractNumId="24" w15:restartNumberingAfterBreak="0">
    <w:nsid w:val="59A67BA5"/>
    <w:multiLevelType w:val="multilevel"/>
    <w:tmpl w:val="5C407B7C"/>
    <w:lvl w:ilvl="0">
      <w:start w:val="4"/>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5AD740CD"/>
    <w:multiLevelType w:val="hybridMultilevel"/>
    <w:tmpl w:val="4E3E0D0E"/>
    <w:lvl w:ilvl="0" w:tplc="FFFFFFFF">
      <w:start w:val="1"/>
      <w:numFmt w:val="bullet"/>
      <w:lvlText w:val="•"/>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4F207BC">
      <w:start w:val="1"/>
      <w:numFmt w:val="bullet"/>
      <w:lvlText w:val="•"/>
      <w:lvlJc w:val="left"/>
      <w:pPr>
        <w:ind w:left="963"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FFFFFFF">
      <w:start w:val="1"/>
      <w:numFmt w:val="bullet"/>
      <w:lvlText w:val="▪"/>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FFFFFFF">
      <w:start w:val="1"/>
      <w:numFmt w:val="bullet"/>
      <w:lvlText w:val="•"/>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FFFFFFF">
      <w:start w:val="1"/>
      <w:numFmt w:val="bullet"/>
      <w:lvlText w:val="o"/>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FFFFFFF">
      <w:start w:val="1"/>
      <w:numFmt w:val="bullet"/>
      <w:lvlText w:val="▪"/>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FFFFFFF">
      <w:start w:val="1"/>
      <w:numFmt w:val="bullet"/>
      <w:lvlText w:val="•"/>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FFFFFFF">
      <w:start w:val="1"/>
      <w:numFmt w:val="bullet"/>
      <w:lvlText w:val="o"/>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FFFFFFF">
      <w:start w:val="1"/>
      <w:numFmt w:val="bullet"/>
      <w:lvlText w:val="▪"/>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6F962ABD"/>
    <w:multiLevelType w:val="hybridMultilevel"/>
    <w:tmpl w:val="A3AA3C1E"/>
    <w:lvl w:ilvl="0" w:tplc="FD460F14">
      <w:numFmt w:val="bullet"/>
      <w:lvlText w:val="-"/>
      <w:lvlJc w:val="left"/>
      <w:pPr>
        <w:ind w:left="963" w:hanging="360"/>
      </w:pPr>
      <w:rPr>
        <w:rFonts w:ascii="Times New Roman" w:eastAsiaTheme="minorHAnsi" w:hAnsi="Times New Roman" w:cs="Times New Roman" w:hint="default"/>
        <w:b w:val="0"/>
      </w:rPr>
    </w:lvl>
    <w:lvl w:ilvl="1" w:tplc="04250003" w:tentative="1">
      <w:start w:val="1"/>
      <w:numFmt w:val="bullet"/>
      <w:lvlText w:val="o"/>
      <w:lvlJc w:val="left"/>
      <w:pPr>
        <w:ind w:left="1683" w:hanging="360"/>
      </w:pPr>
      <w:rPr>
        <w:rFonts w:ascii="Courier New" w:hAnsi="Courier New" w:cs="Courier New" w:hint="default"/>
      </w:rPr>
    </w:lvl>
    <w:lvl w:ilvl="2" w:tplc="04250005" w:tentative="1">
      <w:start w:val="1"/>
      <w:numFmt w:val="bullet"/>
      <w:lvlText w:val=""/>
      <w:lvlJc w:val="left"/>
      <w:pPr>
        <w:ind w:left="2403" w:hanging="360"/>
      </w:pPr>
      <w:rPr>
        <w:rFonts w:ascii="Wingdings" w:hAnsi="Wingdings" w:hint="default"/>
      </w:rPr>
    </w:lvl>
    <w:lvl w:ilvl="3" w:tplc="04250001" w:tentative="1">
      <w:start w:val="1"/>
      <w:numFmt w:val="bullet"/>
      <w:lvlText w:val=""/>
      <w:lvlJc w:val="left"/>
      <w:pPr>
        <w:ind w:left="3123" w:hanging="360"/>
      </w:pPr>
      <w:rPr>
        <w:rFonts w:ascii="Symbol" w:hAnsi="Symbol" w:hint="default"/>
      </w:rPr>
    </w:lvl>
    <w:lvl w:ilvl="4" w:tplc="04250003" w:tentative="1">
      <w:start w:val="1"/>
      <w:numFmt w:val="bullet"/>
      <w:lvlText w:val="o"/>
      <w:lvlJc w:val="left"/>
      <w:pPr>
        <w:ind w:left="3843" w:hanging="360"/>
      </w:pPr>
      <w:rPr>
        <w:rFonts w:ascii="Courier New" w:hAnsi="Courier New" w:cs="Courier New" w:hint="default"/>
      </w:rPr>
    </w:lvl>
    <w:lvl w:ilvl="5" w:tplc="04250005" w:tentative="1">
      <w:start w:val="1"/>
      <w:numFmt w:val="bullet"/>
      <w:lvlText w:val=""/>
      <w:lvlJc w:val="left"/>
      <w:pPr>
        <w:ind w:left="4563" w:hanging="360"/>
      </w:pPr>
      <w:rPr>
        <w:rFonts w:ascii="Wingdings" w:hAnsi="Wingdings" w:hint="default"/>
      </w:rPr>
    </w:lvl>
    <w:lvl w:ilvl="6" w:tplc="04250001" w:tentative="1">
      <w:start w:val="1"/>
      <w:numFmt w:val="bullet"/>
      <w:lvlText w:val=""/>
      <w:lvlJc w:val="left"/>
      <w:pPr>
        <w:ind w:left="5283" w:hanging="360"/>
      </w:pPr>
      <w:rPr>
        <w:rFonts w:ascii="Symbol" w:hAnsi="Symbol" w:hint="default"/>
      </w:rPr>
    </w:lvl>
    <w:lvl w:ilvl="7" w:tplc="04250003" w:tentative="1">
      <w:start w:val="1"/>
      <w:numFmt w:val="bullet"/>
      <w:lvlText w:val="o"/>
      <w:lvlJc w:val="left"/>
      <w:pPr>
        <w:ind w:left="6003" w:hanging="360"/>
      </w:pPr>
      <w:rPr>
        <w:rFonts w:ascii="Courier New" w:hAnsi="Courier New" w:cs="Courier New" w:hint="default"/>
      </w:rPr>
    </w:lvl>
    <w:lvl w:ilvl="8" w:tplc="04250005" w:tentative="1">
      <w:start w:val="1"/>
      <w:numFmt w:val="bullet"/>
      <w:lvlText w:val=""/>
      <w:lvlJc w:val="left"/>
      <w:pPr>
        <w:ind w:left="6723" w:hanging="360"/>
      </w:pPr>
      <w:rPr>
        <w:rFonts w:ascii="Wingdings" w:hAnsi="Wingdings" w:hint="default"/>
      </w:rPr>
    </w:lvl>
  </w:abstractNum>
  <w:abstractNum w:abstractNumId="27" w15:restartNumberingAfterBreak="0">
    <w:nsid w:val="7DD40E19"/>
    <w:multiLevelType w:val="hybridMultilevel"/>
    <w:tmpl w:val="F1E45B6E"/>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num w:numId="1" w16cid:durableId="702051957">
    <w:abstractNumId w:val="18"/>
  </w:num>
  <w:num w:numId="2" w16cid:durableId="1173490081">
    <w:abstractNumId w:val="24"/>
  </w:num>
  <w:num w:numId="3" w16cid:durableId="732239364">
    <w:abstractNumId w:val="23"/>
  </w:num>
  <w:num w:numId="4" w16cid:durableId="593127513">
    <w:abstractNumId w:val="17"/>
  </w:num>
  <w:num w:numId="5" w16cid:durableId="1514491813">
    <w:abstractNumId w:val="1"/>
  </w:num>
  <w:num w:numId="6" w16cid:durableId="486635495">
    <w:abstractNumId w:val="26"/>
  </w:num>
  <w:num w:numId="7" w16cid:durableId="1907568166">
    <w:abstractNumId w:val="19"/>
  </w:num>
  <w:num w:numId="8" w16cid:durableId="747918463">
    <w:abstractNumId w:val="12"/>
  </w:num>
  <w:num w:numId="9" w16cid:durableId="1345521612">
    <w:abstractNumId w:val="15"/>
  </w:num>
  <w:num w:numId="10" w16cid:durableId="992568948">
    <w:abstractNumId w:val="0"/>
  </w:num>
  <w:num w:numId="11" w16cid:durableId="425808843">
    <w:abstractNumId w:val="5"/>
  </w:num>
  <w:num w:numId="12" w16cid:durableId="1576621892">
    <w:abstractNumId w:val="13"/>
  </w:num>
  <w:num w:numId="13" w16cid:durableId="605692268">
    <w:abstractNumId w:val="20"/>
  </w:num>
  <w:num w:numId="14" w16cid:durableId="1899777603">
    <w:abstractNumId w:val="8"/>
  </w:num>
  <w:num w:numId="15" w16cid:durableId="1581282788">
    <w:abstractNumId w:val="3"/>
  </w:num>
  <w:num w:numId="16" w16cid:durableId="99418432">
    <w:abstractNumId w:val="7"/>
  </w:num>
  <w:num w:numId="17" w16cid:durableId="1981881590">
    <w:abstractNumId w:val="6"/>
  </w:num>
  <w:num w:numId="18" w16cid:durableId="456267145">
    <w:abstractNumId w:val="27"/>
  </w:num>
  <w:num w:numId="19" w16cid:durableId="501817463">
    <w:abstractNumId w:val="22"/>
  </w:num>
  <w:num w:numId="20" w16cid:durableId="1841895722">
    <w:abstractNumId w:val="10"/>
  </w:num>
  <w:num w:numId="21" w16cid:durableId="1283271573">
    <w:abstractNumId w:val="9"/>
  </w:num>
  <w:num w:numId="22" w16cid:durableId="1485514641">
    <w:abstractNumId w:val="14"/>
  </w:num>
  <w:num w:numId="23" w16cid:durableId="526916369">
    <w:abstractNumId w:val="4"/>
  </w:num>
  <w:num w:numId="24" w16cid:durableId="555970583">
    <w:abstractNumId w:val="16"/>
  </w:num>
  <w:num w:numId="25" w16cid:durableId="1940749240">
    <w:abstractNumId w:val="25"/>
  </w:num>
  <w:num w:numId="26" w16cid:durableId="1707292324">
    <w:abstractNumId w:val="11"/>
  </w:num>
  <w:num w:numId="27" w16cid:durableId="677267676">
    <w:abstractNumId w:val="21"/>
  </w:num>
  <w:num w:numId="28" w16cid:durableId="205260159">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0" w:nlCheck="1" w:checkStyle="0"/>
  <w:proofState w:spelling="clean" w:grammar="clean"/>
  <w:defaultTabStop w:val="720"/>
  <w:hyphenationZone w:val="425"/>
  <w:evenAndOddHeaders/>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1913"/>
    <w:rsid w:val="000001C5"/>
    <w:rsid w:val="00001658"/>
    <w:rsid w:val="000016D5"/>
    <w:rsid w:val="00002955"/>
    <w:rsid w:val="00002B04"/>
    <w:rsid w:val="00005967"/>
    <w:rsid w:val="000072EC"/>
    <w:rsid w:val="000108B1"/>
    <w:rsid w:val="000118E8"/>
    <w:rsid w:val="00012AAC"/>
    <w:rsid w:val="00024C67"/>
    <w:rsid w:val="00025139"/>
    <w:rsid w:val="00025C8E"/>
    <w:rsid w:val="000271AE"/>
    <w:rsid w:val="00030CDF"/>
    <w:rsid w:val="000367E1"/>
    <w:rsid w:val="00037259"/>
    <w:rsid w:val="000376DE"/>
    <w:rsid w:val="00043475"/>
    <w:rsid w:val="000453D9"/>
    <w:rsid w:val="00045D19"/>
    <w:rsid w:val="00047638"/>
    <w:rsid w:val="00056213"/>
    <w:rsid w:val="000567DE"/>
    <w:rsid w:val="00056A4E"/>
    <w:rsid w:val="0006144A"/>
    <w:rsid w:val="00062979"/>
    <w:rsid w:val="00063817"/>
    <w:rsid w:val="00071257"/>
    <w:rsid w:val="00072487"/>
    <w:rsid w:val="0007516D"/>
    <w:rsid w:val="000811BE"/>
    <w:rsid w:val="00084A2B"/>
    <w:rsid w:val="000867F7"/>
    <w:rsid w:val="00091E29"/>
    <w:rsid w:val="000B3506"/>
    <w:rsid w:val="000C3A4F"/>
    <w:rsid w:val="000C65ED"/>
    <w:rsid w:val="000D4577"/>
    <w:rsid w:val="000D57B9"/>
    <w:rsid w:val="000D6C74"/>
    <w:rsid w:val="000E04D0"/>
    <w:rsid w:val="000E13F4"/>
    <w:rsid w:val="000E54F0"/>
    <w:rsid w:val="000F1802"/>
    <w:rsid w:val="000F1AF6"/>
    <w:rsid w:val="000F5538"/>
    <w:rsid w:val="000F6231"/>
    <w:rsid w:val="000F78A6"/>
    <w:rsid w:val="000F7966"/>
    <w:rsid w:val="00103231"/>
    <w:rsid w:val="0010508D"/>
    <w:rsid w:val="001059FE"/>
    <w:rsid w:val="00105AD7"/>
    <w:rsid w:val="0010600B"/>
    <w:rsid w:val="00110F6C"/>
    <w:rsid w:val="00112A37"/>
    <w:rsid w:val="00114462"/>
    <w:rsid w:val="0011505B"/>
    <w:rsid w:val="00116AAC"/>
    <w:rsid w:val="001224D8"/>
    <w:rsid w:val="00125078"/>
    <w:rsid w:val="00133405"/>
    <w:rsid w:val="00136F8E"/>
    <w:rsid w:val="00141F75"/>
    <w:rsid w:val="001465FD"/>
    <w:rsid w:val="001543B4"/>
    <w:rsid w:val="00155B2D"/>
    <w:rsid w:val="00157376"/>
    <w:rsid w:val="0016168F"/>
    <w:rsid w:val="0016254E"/>
    <w:rsid w:val="001676D2"/>
    <w:rsid w:val="001767B2"/>
    <w:rsid w:val="00176BEE"/>
    <w:rsid w:val="00176F9E"/>
    <w:rsid w:val="001835F2"/>
    <w:rsid w:val="00195F3F"/>
    <w:rsid w:val="001A48AA"/>
    <w:rsid w:val="001A597E"/>
    <w:rsid w:val="001A5B0A"/>
    <w:rsid w:val="001B0436"/>
    <w:rsid w:val="001B2B15"/>
    <w:rsid w:val="001B2F52"/>
    <w:rsid w:val="001B3558"/>
    <w:rsid w:val="001B58B0"/>
    <w:rsid w:val="001B5C72"/>
    <w:rsid w:val="001B6FA5"/>
    <w:rsid w:val="001B7842"/>
    <w:rsid w:val="001C0D5B"/>
    <w:rsid w:val="001C471E"/>
    <w:rsid w:val="001D47E0"/>
    <w:rsid w:val="001E2A1F"/>
    <w:rsid w:val="00200E88"/>
    <w:rsid w:val="0020180C"/>
    <w:rsid w:val="00202603"/>
    <w:rsid w:val="00206D09"/>
    <w:rsid w:val="00211BC9"/>
    <w:rsid w:val="00211ED3"/>
    <w:rsid w:val="00212DEE"/>
    <w:rsid w:val="002215A2"/>
    <w:rsid w:val="00222A59"/>
    <w:rsid w:val="002343A6"/>
    <w:rsid w:val="002361A2"/>
    <w:rsid w:val="00241996"/>
    <w:rsid w:val="00242EF3"/>
    <w:rsid w:val="00251623"/>
    <w:rsid w:val="002526CB"/>
    <w:rsid w:val="0026130A"/>
    <w:rsid w:val="00261F7A"/>
    <w:rsid w:val="00264FF7"/>
    <w:rsid w:val="00271CA3"/>
    <w:rsid w:val="00272F4A"/>
    <w:rsid w:val="00273D35"/>
    <w:rsid w:val="00280A76"/>
    <w:rsid w:val="00280CF7"/>
    <w:rsid w:val="00281E5C"/>
    <w:rsid w:val="00282181"/>
    <w:rsid w:val="00292D31"/>
    <w:rsid w:val="00294DEA"/>
    <w:rsid w:val="002959C3"/>
    <w:rsid w:val="002A078A"/>
    <w:rsid w:val="002A4E2E"/>
    <w:rsid w:val="002B0C4F"/>
    <w:rsid w:val="002B2870"/>
    <w:rsid w:val="002B32E0"/>
    <w:rsid w:val="002B5B59"/>
    <w:rsid w:val="002B649F"/>
    <w:rsid w:val="002B6DA6"/>
    <w:rsid w:val="002B7355"/>
    <w:rsid w:val="002C003B"/>
    <w:rsid w:val="002C05F5"/>
    <w:rsid w:val="002C3903"/>
    <w:rsid w:val="002D2423"/>
    <w:rsid w:val="002D431F"/>
    <w:rsid w:val="002E19E2"/>
    <w:rsid w:val="002E76E1"/>
    <w:rsid w:val="002E7D9C"/>
    <w:rsid w:val="002F2D1D"/>
    <w:rsid w:val="002F3039"/>
    <w:rsid w:val="002F6CF5"/>
    <w:rsid w:val="00302A1C"/>
    <w:rsid w:val="0030320A"/>
    <w:rsid w:val="00307482"/>
    <w:rsid w:val="00312C2C"/>
    <w:rsid w:val="00313FE3"/>
    <w:rsid w:val="0031427F"/>
    <w:rsid w:val="0031461B"/>
    <w:rsid w:val="00314658"/>
    <w:rsid w:val="003169D8"/>
    <w:rsid w:val="00323A0A"/>
    <w:rsid w:val="00324754"/>
    <w:rsid w:val="003264E1"/>
    <w:rsid w:val="00330FC8"/>
    <w:rsid w:val="003324CA"/>
    <w:rsid w:val="0033282D"/>
    <w:rsid w:val="003405BB"/>
    <w:rsid w:val="00341CAB"/>
    <w:rsid w:val="00341D22"/>
    <w:rsid w:val="00342A6F"/>
    <w:rsid w:val="00363374"/>
    <w:rsid w:val="0036668C"/>
    <w:rsid w:val="003702D1"/>
    <w:rsid w:val="00370D6A"/>
    <w:rsid w:val="003716A4"/>
    <w:rsid w:val="00371E09"/>
    <w:rsid w:val="003747DA"/>
    <w:rsid w:val="00375847"/>
    <w:rsid w:val="00375F2B"/>
    <w:rsid w:val="00382071"/>
    <w:rsid w:val="00384722"/>
    <w:rsid w:val="00386A6A"/>
    <w:rsid w:val="003879E3"/>
    <w:rsid w:val="00397A62"/>
    <w:rsid w:val="003B0664"/>
    <w:rsid w:val="003B2B9B"/>
    <w:rsid w:val="003B2D22"/>
    <w:rsid w:val="003B373A"/>
    <w:rsid w:val="003B37CE"/>
    <w:rsid w:val="003C25E3"/>
    <w:rsid w:val="003D3D94"/>
    <w:rsid w:val="003D525B"/>
    <w:rsid w:val="003E35AE"/>
    <w:rsid w:val="003E3DCD"/>
    <w:rsid w:val="003F170D"/>
    <w:rsid w:val="003F2111"/>
    <w:rsid w:val="003F28E6"/>
    <w:rsid w:val="003F352B"/>
    <w:rsid w:val="003F3C73"/>
    <w:rsid w:val="003F62DA"/>
    <w:rsid w:val="003F7159"/>
    <w:rsid w:val="00402C62"/>
    <w:rsid w:val="004034E0"/>
    <w:rsid w:val="004105CE"/>
    <w:rsid w:val="00416F8A"/>
    <w:rsid w:val="00421E86"/>
    <w:rsid w:val="004220AC"/>
    <w:rsid w:val="0042321D"/>
    <w:rsid w:val="00432D7A"/>
    <w:rsid w:val="00433841"/>
    <w:rsid w:val="0043462E"/>
    <w:rsid w:val="00434807"/>
    <w:rsid w:val="00435227"/>
    <w:rsid w:val="0043642A"/>
    <w:rsid w:val="00436AE2"/>
    <w:rsid w:val="00436EC6"/>
    <w:rsid w:val="00441FBD"/>
    <w:rsid w:val="00445700"/>
    <w:rsid w:val="00446C79"/>
    <w:rsid w:val="00447EEC"/>
    <w:rsid w:val="004618EE"/>
    <w:rsid w:val="0046248E"/>
    <w:rsid w:val="004628F8"/>
    <w:rsid w:val="00464555"/>
    <w:rsid w:val="00466F3A"/>
    <w:rsid w:val="00467E39"/>
    <w:rsid w:val="004700C5"/>
    <w:rsid w:val="00471400"/>
    <w:rsid w:val="0047292A"/>
    <w:rsid w:val="00474966"/>
    <w:rsid w:val="00475A26"/>
    <w:rsid w:val="00482AF0"/>
    <w:rsid w:val="00484CDC"/>
    <w:rsid w:val="00487F53"/>
    <w:rsid w:val="00491044"/>
    <w:rsid w:val="00492A6D"/>
    <w:rsid w:val="004A480C"/>
    <w:rsid w:val="004A50CD"/>
    <w:rsid w:val="004A7FB7"/>
    <w:rsid w:val="004B4252"/>
    <w:rsid w:val="004C06A4"/>
    <w:rsid w:val="004C243D"/>
    <w:rsid w:val="004C2805"/>
    <w:rsid w:val="004D1C3F"/>
    <w:rsid w:val="004E3D26"/>
    <w:rsid w:val="004E7739"/>
    <w:rsid w:val="004E7CA8"/>
    <w:rsid w:val="004F59CE"/>
    <w:rsid w:val="00502EA0"/>
    <w:rsid w:val="00503C82"/>
    <w:rsid w:val="00505DAE"/>
    <w:rsid w:val="00506845"/>
    <w:rsid w:val="00507E81"/>
    <w:rsid w:val="005117FC"/>
    <w:rsid w:val="00511C9C"/>
    <w:rsid w:val="00511F15"/>
    <w:rsid w:val="00516C71"/>
    <w:rsid w:val="00524E89"/>
    <w:rsid w:val="0053434A"/>
    <w:rsid w:val="00534B72"/>
    <w:rsid w:val="00542ADE"/>
    <w:rsid w:val="00542D35"/>
    <w:rsid w:val="00543B5E"/>
    <w:rsid w:val="005445DB"/>
    <w:rsid w:val="00546E78"/>
    <w:rsid w:val="005555CC"/>
    <w:rsid w:val="00557440"/>
    <w:rsid w:val="00564537"/>
    <w:rsid w:val="0056788D"/>
    <w:rsid w:val="005709A8"/>
    <w:rsid w:val="00572B34"/>
    <w:rsid w:val="005752BF"/>
    <w:rsid w:val="00581913"/>
    <w:rsid w:val="005874B2"/>
    <w:rsid w:val="005949F8"/>
    <w:rsid w:val="00595142"/>
    <w:rsid w:val="005A0017"/>
    <w:rsid w:val="005A076B"/>
    <w:rsid w:val="005A163F"/>
    <w:rsid w:val="005A28C8"/>
    <w:rsid w:val="005A34FD"/>
    <w:rsid w:val="005A615E"/>
    <w:rsid w:val="005B42DD"/>
    <w:rsid w:val="005C5FEF"/>
    <w:rsid w:val="005D1666"/>
    <w:rsid w:val="005D264A"/>
    <w:rsid w:val="005D2960"/>
    <w:rsid w:val="005D2F7B"/>
    <w:rsid w:val="005D545B"/>
    <w:rsid w:val="005D554B"/>
    <w:rsid w:val="005D69B5"/>
    <w:rsid w:val="005E00AF"/>
    <w:rsid w:val="005E461A"/>
    <w:rsid w:val="005E4E3F"/>
    <w:rsid w:val="005E5EA9"/>
    <w:rsid w:val="005E795D"/>
    <w:rsid w:val="005F1BDD"/>
    <w:rsid w:val="005F2586"/>
    <w:rsid w:val="005F591C"/>
    <w:rsid w:val="006019AE"/>
    <w:rsid w:val="006021B8"/>
    <w:rsid w:val="00610D84"/>
    <w:rsid w:val="00611836"/>
    <w:rsid w:val="0061297C"/>
    <w:rsid w:val="00612A58"/>
    <w:rsid w:val="006177BB"/>
    <w:rsid w:val="006209C6"/>
    <w:rsid w:val="00623DFB"/>
    <w:rsid w:val="00624D7F"/>
    <w:rsid w:val="00626F22"/>
    <w:rsid w:val="00631CE0"/>
    <w:rsid w:val="00636845"/>
    <w:rsid w:val="00637903"/>
    <w:rsid w:val="006460E9"/>
    <w:rsid w:val="00651751"/>
    <w:rsid w:val="006612E3"/>
    <w:rsid w:val="00663879"/>
    <w:rsid w:val="006651A4"/>
    <w:rsid w:val="00667747"/>
    <w:rsid w:val="0067086B"/>
    <w:rsid w:val="00671DC1"/>
    <w:rsid w:val="00680152"/>
    <w:rsid w:val="00680B1F"/>
    <w:rsid w:val="006837F0"/>
    <w:rsid w:val="00683E2E"/>
    <w:rsid w:val="00685A01"/>
    <w:rsid w:val="00686532"/>
    <w:rsid w:val="0068696F"/>
    <w:rsid w:val="006927D6"/>
    <w:rsid w:val="00692802"/>
    <w:rsid w:val="006937AF"/>
    <w:rsid w:val="0069482C"/>
    <w:rsid w:val="00694853"/>
    <w:rsid w:val="006952A2"/>
    <w:rsid w:val="006955AC"/>
    <w:rsid w:val="006956E3"/>
    <w:rsid w:val="006A77C4"/>
    <w:rsid w:val="006B03E7"/>
    <w:rsid w:val="006B48B7"/>
    <w:rsid w:val="006B62A9"/>
    <w:rsid w:val="006B76E3"/>
    <w:rsid w:val="006C063A"/>
    <w:rsid w:val="006C178F"/>
    <w:rsid w:val="006C578C"/>
    <w:rsid w:val="006D3344"/>
    <w:rsid w:val="006D795A"/>
    <w:rsid w:val="006E4313"/>
    <w:rsid w:val="006E5838"/>
    <w:rsid w:val="006E7326"/>
    <w:rsid w:val="006F4500"/>
    <w:rsid w:val="006F5F2A"/>
    <w:rsid w:val="00703B4B"/>
    <w:rsid w:val="0070444D"/>
    <w:rsid w:val="00711A25"/>
    <w:rsid w:val="00724422"/>
    <w:rsid w:val="007256D8"/>
    <w:rsid w:val="00733CF0"/>
    <w:rsid w:val="00736049"/>
    <w:rsid w:val="007366BF"/>
    <w:rsid w:val="00742354"/>
    <w:rsid w:val="00742D15"/>
    <w:rsid w:val="0074595D"/>
    <w:rsid w:val="00746A76"/>
    <w:rsid w:val="00753A12"/>
    <w:rsid w:val="007573CE"/>
    <w:rsid w:val="007602F3"/>
    <w:rsid w:val="00761D75"/>
    <w:rsid w:val="00762C9C"/>
    <w:rsid w:val="00764145"/>
    <w:rsid w:val="0078457B"/>
    <w:rsid w:val="00786585"/>
    <w:rsid w:val="0079277A"/>
    <w:rsid w:val="00792EB8"/>
    <w:rsid w:val="00793569"/>
    <w:rsid w:val="00795009"/>
    <w:rsid w:val="00795A03"/>
    <w:rsid w:val="0079607D"/>
    <w:rsid w:val="00797E18"/>
    <w:rsid w:val="007A0F9B"/>
    <w:rsid w:val="007A2472"/>
    <w:rsid w:val="007B020B"/>
    <w:rsid w:val="007B1F42"/>
    <w:rsid w:val="007B3D4E"/>
    <w:rsid w:val="007B6819"/>
    <w:rsid w:val="007B7F32"/>
    <w:rsid w:val="007C1819"/>
    <w:rsid w:val="007C41E4"/>
    <w:rsid w:val="007C5DFC"/>
    <w:rsid w:val="007D021A"/>
    <w:rsid w:val="007D4450"/>
    <w:rsid w:val="007E1B63"/>
    <w:rsid w:val="007E2218"/>
    <w:rsid w:val="007E46CD"/>
    <w:rsid w:val="007F1116"/>
    <w:rsid w:val="007F1884"/>
    <w:rsid w:val="007F203D"/>
    <w:rsid w:val="007F328A"/>
    <w:rsid w:val="00800489"/>
    <w:rsid w:val="008048D8"/>
    <w:rsid w:val="00807C5D"/>
    <w:rsid w:val="0081060C"/>
    <w:rsid w:val="00810A4A"/>
    <w:rsid w:val="00810BB0"/>
    <w:rsid w:val="008115F5"/>
    <w:rsid w:val="008120E2"/>
    <w:rsid w:val="00812921"/>
    <w:rsid w:val="0081404C"/>
    <w:rsid w:val="0082229C"/>
    <w:rsid w:val="00825171"/>
    <w:rsid w:val="00826ACB"/>
    <w:rsid w:val="00826AEE"/>
    <w:rsid w:val="00837459"/>
    <w:rsid w:val="00837D03"/>
    <w:rsid w:val="00840B28"/>
    <w:rsid w:val="0084272D"/>
    <w:rsid w:val="0084340D"/>
    <w:rsid w:val="008470F5"/>
    <w:rsid w:val="00854784"/>
    <w:rsid w:val="0085574E"/>
    <w:rsid w:val="00856061"/>
    <w:rsid w:val="00857771"/>
    <w:rsid w:val="00860174"/>
    <w:rsid w:val="00860C11"/>
    <w:rsid w:val="00861ACF"/>
    <w:rsid w:val="0086371B"/>
    <w:rsid w:val="00874DC1"/>
    <w:rsid w:val="00876DA6"/>
    <w:rsid w:val="00886C37"/>
    <w:rsid w:val="008914AE"/>
    <w:rsid w:val="0089190C"/>
    <w:rsid w:val="00891C0E"/>
    <w:rsid w:val="008952BF"/>
    <w:rsid w:val="00896082"/>
    <w:rsid w:val="00896244"/>
    <w:rsid w:val="00896843"/>
    <w:rsid w:val="00896B56"/>
    <w:rsid w:val="0089713C"/>
    <w:rsid w:val="008A0136"/>
    <w:rsid w:val="008A4108"/>
    <w:rsid w:val="008A4E4C"/>
    <w:rsid w:val="008A54F2"/>
    <w:rsid w:val="008A6A68"/>
    <w:rsid w:val="008B1914"/>
    <w:rsid w:val="008B65A6"/>
    <w:rsid w:val="008B7961"/>
    <w:rsid w:val="008C3347"/>
    <w:rsid w:val="008C35CE"/>
    <w:rsid w:val="008C3BB2"/>
    <w:rsid w:val="008C6459"/>
    <w:rsid w:val="008D52FB"/>
    <w:rsid w:val="008D6203"/>
    <w:rsid w:val="008E3ACF"/>
    <w:rsid w:val="008F26E2"/>
    <w:rsid w:val="008F4867"/>
    <w:rsid w:val="0090004A"/>
    <w:rsid w:val="009001B9"/>
    <w:rsid w:val="00900B4D"/>
    <w:rsid w:val="00901B0C"/>
    <w:rsid w:val="0090214B"/>
    <w:rsid w:val="0090392A"/>
    <w:rsid w:val="00903B08"/>
    <w:rsid w:val="009064A5"/>
    <w:rsid w:val="00907E62"/>
    <w:rsid w:val="00910453"/>
    <w:rsid w:val="00910DA8"/>
    <w:rsid w:val="009110E7"/>
    <w:rsid w:val="0091297C"/>
    <w:rsid w:val="009144D9"/>
    <w:rsid w:val="00914D58"/>
    <w:rsid w:val="00921DA7"/>
    <w:rsid w:val="00922B8A"/>
    <w:rsid w:val="00926616"/>
    <w:rsid w:val="009363F7"/>
    <w:rsid w:val="00936828"/>
    <w:rsid w:val="00937A1F"/>
    <w:rsid w:val="00937C57"/>
    <w:rsid w:val="00941AB6"/>
    <w:rsid w:val="00945FDA"/>
    <w:rsid w:val="00946E32"/>
    <w:rsid w:val="009513B6"/>
    <w:rsid w:val="0095429F"/>
    <w:rsid w:val="0095434C"/>
    <w:rsid w:val="00957CD4"/>
    <w:rsid w:val="0096477D"/>
    <w:rsid w:val="00970ED4"/>
    <w:rsid w:val="00971EEC"/>
    <w:rsid w:val="009729ED"/>
    <w:rsid w:val="00976496"/>
    <w:rsid w:val="00976575"/>
    <w:rsid w:val="00977435"/>
    <w:rsid w:val="0098451F"/>
    <w:rsid w:val="0098541A"/>
    <w:rsid w:val="00985E85"/>
    <w:rsid w:val="0099348E"/>
    <w:rsid w:val="009A024B"/>
    <w:rsid w:val="009A46A7"/>
    <w:rsid w:val="009B3F55"/>
    <w:rsid w:val="009B7C88"/>
    <w:rsid w:val="009C05F3"/>
    <w:rsid w:val="009C1E25"/>
    <w:rsid w:val="009C276C"/>
    <w:rsid w:val="009C2B79"/>
    <w:rsid w:val="009C4426"/>
    <w:rsid w:val="009C5F3C"/>
    <w:rsid w:val="009D0A01"/>
    <w:rsid w:val="009D30E1"/>
    <w:rsid w:val="009D4447"/>
    <w:rsid w:val="009D799A"/>
    <w:rsid w:val="009D7A66"/>
    <w:rsid w:val="009E27D4"/>
    <w:rsid w:val="009E39A3"/>
    <w:rsid w:val="009E6F24"/>
    <w:rsid w:val="00A009C6"/>
    <w:rsid w:val="00A0229B"/>
    <w:rsid w:val="00A03178"/>
    <w:rsid w:val="00A06F4D"/>
    <w:rsid w:val="00A11B94"/>
    <w:rsid w:val="00A13C50"/>
    <w:rsid w:val="00A168C3"/>
    <w:rsid w:val="00A23039"/>
    <w:rsid w:val="00A3062D"/>
    <w:rsid w:val="00A3139E"/>
    <w:rsid w:val="00A34719"/>
    <w:rsid w:val="00A34A64"/>
    <w:rsid w:val="00A36C3D"/>
    <w:rsid w:val="00A41109"/>
    <w:rsid w:val="00A42D5D"/>
    <w:rsid w:val="00A452D2"/>
    <w:rsid w:val="00A5305D"/>
    <w:rsid w:val="00A61BC1"/>
    <w:rsid w:val="00A64468"/>
    <w:rsid w:val="00A64C12"/>
    <w:rsid w:val="00A70158"/>
    <w:rsid w:val="00A72876"/>
    <w:rsid w:val="00A7334C"/>
    <w:rsid w:val="00A77E47"/>
    <w:rsid w:val="00A83D07"/>
    <w:rsid w:val="00A846AA"/>
    <w:rsid w:val="00A85C0E"/>
    <w:rsid w:val="00A86974"/>
    <w:rsid w:val="00A933F6"/>
    <w:rsid w:val="00A93B13"/>
    <w:rsid w:val="00A940FA"/>
    <w:rsid w:val="00A969A5"/>
    <w:rsid w:val="00A97922"/>
    <w:rsid w:val="00A97D05"/>
    <w:rsid w:val="00AA0F82"/>
    <w:rsid w:val="00AB316F"/>
    <w:rsid w:val="00AB6577"/>
    <w:rsid w:val="00AB7E03"/>
    <w:rsid w:val="00AC19DD"/>
    <w:rsid w:val="00AC1D64"/>
    <w:rsid w:val="00AD409A"/>
    <w:rsid w:val="00AD68BA"/>
    <w:rsid w:val="00AE077C"/>
    <w:rsid w:val="00AE4ABF"/>
    <w:rsid w:val="00AF72C2"/>
    <w:rsid w:val="00B039C9"/>
    <w:rsid w:val="00B03CE8"/>
    <w:rsid w:val="00B06A14"/>
    <w:rsid w:val="00B10412"/>
    <w:rsid w:val="00B1096E"/>
    <w:rsid w:val="00B127C8"/>
    <w:rsid w:val="00B13B3E"/>
    <w:rsid w:val="00B153DC"/>
    <w:rsid w:val="00B1679E"/>
    <w:rsid w:val="00B24E6C"/>
    <w:rsid w:val="00B2506B"/>
    <w:rsid w:val="00B300E1"/>
    <w:rsid w:val="00B30E48"/>
    <w:rsid w:val="00B4011D"/>
    <w:rsid w:val="00B43A67"/>
    <w:rsid w:val="00B46E38"/>
    <w:rsid w:val="00B52E92"/>
    <w:rsid w:val="00B537C3"/>
    <w:rsid w:val="00B53CEF"/>
    <w:rsid w:val="00B53E57"/>
    <w:rsid w:val="00B548D5"/>
    <w:rsid w:val="00B55E22"/>
    <w:rsid w:val="00B57B4D"/>
    <w:rsid w:val="00B60F3F"/>
    <w:rsid w:val="00B64BF3"/>
    <w:rsid w:val="00B71438"/>
    <w:rsid w:val="00B850FE"/>
    <w:rsid w:val="00B858A5"/>
    <w:rsid w:val="00B9050D"/>
    <w:rsid w:val="00B94323"/>
    <w:rsid w:val="00B966B4"/>
    <w:rsid w:val="00BA0980"/>
    <w:rsid w:val="00BB0DC8"/>
    <w:rsid w:val="00BB46EF"/>
    <w:rsid w:val="00BB6EED"/>
    <w:rsid w:val="00BB7A21"/>
    <w:rsid w:val="00BC0E5B"/>
    <w:rsid w:val="00BC4669"/>
    <w:rsid w:val="00BD3386"/>
    <w:rsid w:val="00BD601D"/>
    <w:rsid w:val="00BD7265"/>
    <w:rsid w:val="00BE180A"/>
    <w:rsid w:val="00BE5853"/>
    <w:rsid w:val="00BE6AC1"/>
    <w:rsid w:val="00BE7068"/>
    <w:rsid w:val="00BF1205"/>
    <w:rsid w:val="00BF1D7D"/>
    <w:rsid w:val="00BF44AF"/>
    <w:rsid w:val="00BF4DBB"/>
    <w:rsid w:val="00BF6FF7"/>
    <w:rsid w:val="00C00D1E"/>
    <w:rsid w:val="00C00D74"/>
    <w:rsid w:val="00C032AE"/>
    <w:rsid w:val="00C13B3E"/>
    <w:rsid w:val="00C1444D"/>
    <w:rsid w:val="00C17557"/>
    <w:rsid w:val="00C22F15"/>
    <w:rsid w:val="00C24177"/>
    <w:rsid w:val="00C2665D"/>
    <w:rsid w:val="00C269D9"/>
    <w:rsid w:val="00C26EBA"/>
    <w:rsid w:val="00C34904"/>
    <w:rsid w:val="00C365E2"/>
    <w:rsid w:val="00C36D80"/>
    <w:rsid w:val="00C44A2B"/>
    <w:rsid w:val="00C46A64"/>
    <w:rsid w:val="00C47D4D"/>
    <w:rsid w:val="00C51C83"/>
    <w:rsid w:val="00C5371E"/>
    <w:rsid w:val="00C54668"/>
    <w:rsid w:val="00C5668B"/>
    <w:rsid w:val="00C62E33"/>
    <w:rsid w:val="00C64D5D"/>
    <w:rsid w:val="00C7090E"/>
    <w:rsid w:val="00C71770"/>
    <w:rsid w:val="00C7628D"/>
    <w:rsid w:val="00C76516"/>
    <w:rsid w:val="00C801FA"/>
    <w:rsid w:val="00CA3CB2"/>
    <w:rsid w:val="00CB4FE3"/>
    <w:rsid w:val="00CB56C6"/>
    <w:rsid w:val="00CC28D4"/>
    <w:rsid w:val="00CC784F"/>
    <w:rsid w:val="00CD499D"/>
    <w:rsid w:val="00CD5C36"/>
    <w:rsid w:val="00CD64F7"/>
    <w:rsid w:val="00CD7BD9"/>
    <w:rsid w:val="00CE1EEC"/>
    <w:rsid w:val="00CE3155"/>
    <w:rsid w:val="00CE7472"/>
    <w:rsid w:val="00CF353E"/>
    <w:rsid w:val="00CF5AAD"/>
    <w:rsid w:val="00CF6059"/>
    <w:rsid w:val="00CF6B45"/>
    <w:rsid w:val="00D0005B"/>
    <w:rsid w:val="00D04AA7"/>
    <w:rsid w:val="00D04D0E"/>
    <w:rsid w:val="00D05456"/>
    <w:rsid w:val="00D0549A"/>
    <w:rsid w:val="00D060D7"/>
    <w:rsid w:val="00D1066E"/>
    <w:rsid w:val="00D11B8F"/>
    <w:rsid w:val="00D1201A"/>
    <w:rsid w:val="00D1263C"/>
    <w:rsid w:val="00D13EE1"/>
    <w:rsid w:val="00D21950"/>
    <w:rsid w:val="00D21D6B"/>
    <w:rsid w:val="00D2268F"/>
    <w:rsid w:val="00D22C6A"/>
    <w:rsid w:val="00D24D5F"/>
    <w:rsid w:val="00D26A18"/>
    <w:rsid w:val="00D277B1"/>
    <w:rsid w:val="00D31FF8"/>
    <w:rsid w:val="00D3370E"/>
    <w:rsid w:val="00D341F6"/>
    <w:rsid w:val="00D371DE"/>
    <w:rsid w:val="00D40D33"/>
    <w:rsid w:val="00D4729D"/>
    <w:rsid w:val="00D5465B"/>
    <w:rsid w:val="00D5661E"/>
    <w:rsid w:val="00D60124"/>
    <w:rsid w:val="00D611A7"/>
    <w:rsid w:val="00D70A9E"/>
    <w:rsid w:val="00D7275F"/>
    <w:rsid w:val="00D7352B"/>
    <w:rsid w:val="00D77801"/>
    <w:rsid w:val="00D82269"/>
    <w:rsid w:val="00D85F44"/>
    <w:rsid w:val="00D87ABB"/>
    <w:rsid w:val="00D91C72"/>
    <w:rsid w:val="00D9295C"/>
    <w:rsid w:val="00D96CF0"/>
    <w:rsid w:val="00D97ED0"/>
    <w:rsid w:val="00DA0341"/>
    <w:rsid w:val="00DA61CB"/>
    <w:rsid w:val="00DA622B"/>
    <w:rsid w:val="00DB3110"/>
    <w:rsid w:val="00DB6CC8"/>
    <w:rsid w:val="00DB752C"/>
    <w:rsid w:val="00DC0628"/>
    <w:rsid w:val="00DC1209"/>
    <w:rsid w:val="00DC1BA6"/>
    <w:rsid w:val="00DC5EAB"/>
    <w:rsid w:val="00DC6112"/>
    <w:rsid w:val="00DD3CE5"/>
    <w:rsid w:val="00DD50B2"/>
    <w:rsid w:val="00DD6EE2"/>
    <w:rsid w:val="00DD70CC"/>
    <w:rsid w:val="00DE003F"/>
    <w:rsid w:val="00DE47AD"/>
    <w:rsid w:val="00DE4C5E"/>
    <w:rsid w:val="00DE5C18"/>
    <w:rsid w:val="00DF147A"/>
    <w:rsid w:val="00DF1A83"/>
    <w:rsid w:val="00DF3A37"/>
    <w:rsid w:val="00DF5CB3"/>
    <w:rsid w:val="00E02216"/>
    <w:rsid w:val="00E02994"/>
    <w:rsid w:val="00E070DD"/>
    <w:rsid w:val="00E11A46"/>
    <w:rsid w:val="00E16385"/>
    <w:rsid w:val="00E174C3"/>
    <w:rsid w:val="00E20665"/>
    <w:rsid w:val="00E215B0"/>
    <w:rsid w:val="00E40CE8"/>
    <w:rsid w:val="00E41F3A"/>
    <w:rsid w:val="00E4371E"/>
    <w:rsid w:val="00E50A58"/>
    <w:rsid w:val="00E514CD"/>
    <w:rsid w:val="00E55157"/>
    <w:rsid w:val="00E63891"/>
    <w:rsid w:val="00E64E51"/>
    <w:rsid w:val="00E66392"/>
    <w:rsid w:val="00E70464"/>
    <w:rsid w:val="00E75B60"/>
    <w:rsid w:val="00E762E3"/>
    <w:rsid w:val="00E77F37"/>
    <w:rsid w:val="00E822EE"/>
    <w:rsid w:val="00E827DF"/>
    <w:rsid w:val="00E8674C"/>
    <w:rsid w:val="00E96238"/>
    <w:rsid w:val="00E96A2F"/>
    <w:rsid w:val="00EA1870"/>
    <w:rsid w:val="00EA6C73"/>
    <w:rsid w:val="00EB2323"/>
    <w:rsid w:val="00EB299C"/>
    <w:rsid w:val="00EB3BA9"/>
    <w:rsid w:val="00EB5E93"/>
    <w:rsid w:val="00EB78C3"/>
    <w:rsid w:val="00EC48A0"/>
    <w:rsid w:val="00ED1BCF"/>
    <w:rsid w:val="00ED31B6"/>
    <w:rsid w:val="00ED35E3"/>
    <w:rsid w:val="00ED606C"/>
    <w:rsid w:val="00ED6D94"/>
    <w:rsid w:val="00EE197F"/>
    <w:rsid w:val="00EE1C1A"/>
    <w:rsid w:val="00EE5BE6"/>
    <w:rsid w:val="00EE5E6D"/>
    <w:rsid w:val="00EF0C8C"/>
    <w:rsid w:val="00F01F23"/>
    <w:rsid w:val="00F0646A"/>
    <w:rsid w:val="00F103E6"/>
    <w:rsid w:val="00F11805"/>
    <w:rsid w:val="00F1242F"/>
    <w:rsid w:val="00F13329"/>
    <w:rsid w:val="00F134E4"/>
    <w:rsid w:val="00F23617"/>
    <w:rsid w:val="00F245AA"/>
    <w:rsid w:val="00F30797"/>
    <w:rsid w:val="00F32C5E"/>
    <w:rsid w:val="00F3611E"/>
    <w:rsid w:val="00F400F7"/>
    <w:rsid w:val="00F400FC"/>
    <w:rsid w:val="00F459DB"/>
    <w:rsid w:val="00F514BE"/>
    <w:rsid w:val="00F52D21"/>
    <w:rsid w:val="00F531D2"/>
    <w:rsid w:val="00F54E8A"/>
    <w:rsid w:val="00F5574D"/>
    <w:rsid w:val="00F56EC1"/>
    <w:rsid w:val="00F65D19"/>
    <w:rsid w:val="00F67BA9"/>
    <w:rsid w:val="00F729CE"/>
    <w:rsid w:val="00F73CCB"/>
    <w:rsid w:val="00F8108D"/>
    <w:rsid w:val="00F811F4"/>
    <w:rsid w:val="00F84652"/>
    <w:rsid w:val="00F84FD2"/>
    <w:rsid w:val="00F8685B"/>
    <w:rsid w:val="00F908B7"/>
    <w:rsid w:val="00F94BC9"/>
    <w:rsid w:val="00F951EB"/>
    <w:rsid w:val="00FA0D6E"/>
    <w:rsid w:val="00FA4351"/>
    <w:rsid w:val="00FA480C"/>
    <w:rsid w:val="00FA486C"/>
    <w:rsid w:val="00FA7134"/>
    <w:rsid w:val="00FB62D2"/>
    <w:rsid w:val="00FB63BE"/>
    <w:rsid w:val="00FB70CC"/>
    <w:rsid w:val="00FC3E49"/>
    <w:rsid w:val="00FC5B94"/>
    <w:rsid w:val="00FD0B00"/>
    <w:rsid w:val="00FD1761"/>
    <w:rsid w:val="00FE69D4"/>
    <w:rsid w:val="00FF0BFB"/>
    <w:rsid w:val="00FF569D"/>
    <w:rsid w:val="00FF6E20"/>
    <w:rsid w:val="00FF7425"/>
    <w:rsid w:val="00FF7727"/>
    <w:rsid w:val="03F08D7E"/>
    <w:rsid w:val="061B0E02"/>
    <w:rsid w:val="087E64E1"/>
    <w:rsid w:val="0C0C2599"/>
    <w:rsid w:val="1BFEB378"/>
    <w:rsid w:val="251DFE1D"/>
    <w:rsid w:val="292BF248"/>
    <w:rsid w:val="29CB7146"/>
    <w:rsid w:val="2E272D64"/>
    <w:rsid w:val="304482C8"/>
    <w:rsid w:val="338313F6"/>
    <w:rsid w:val="36E00D16"/>
    <w:rsid w:val="3C1C985C"/>
    <w:rsid w:val="43143D6D"/>
    <w:rsid w:val="5602EA1D"/>
    <w:rsid w:val="5993FC90"/>
    <w:rsid w:val="5D47DE65"/>
    <w:rsid w:val="61BA9E4F"/>
    <w:rsid w:val="65B14EEF"/>
    <w:rsid w:val="6E71FDF3"/>
    <w:rsid w:val="71540E4E"/>
    <w:rsid w:val="79C53E04"/>
    <w:rsid w:val="7A2B4A60"/>
    <w:rsid w:val="7BC71AC1"/>
  </w:rsids>
  <m:mathPr>
    <m:mathFont m:val="Cambria Math"/>
    <m:brkBin m:val="before"/>
    <m:brkBinSub m:val="--"/>
    <m:smallFrac m:val="0"/>
    <m:dispDef/>
    <m:lMargin m:val="0"/>
    <m:rMargin m:val="0"/>
    <m:defJc m:val="centerGroup"/>
    <m:wrapIndent m:val="1440"/>
    <m:intLim m:val="subSup"/>
    <m:naryLim m:val="undOvr"/>
  </m:mathPr>
  <w:themeFontLang w:val="et-E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A466F"/>
  <w15:docId w15:val="{CE88CEEC-CCF0-4441-B64F-C936F0595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t-EE" w:eastAsia="et-E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autoSpaceDN w:val="0"/>
      <w:spacing w:after="160" w:line="256" w:lineRule="auto"/>
      <w:textAlignment w:val="baseline"/>
    </w:pPr>
    <w:rPr>
      <w:sz w:val="22"/>
      <w:szCs w:val="22"/>
      <w:lang w:eastAsia="en-US"/>
    </w:rPr>
  </w:style>
  <w:style w:type="paragraph" w:styleId="Heading1">
    <w:name w:val="heading 1"/>
    <w:basedOn w:val="Normal"/>
    <w:next w:val="Normal"/>
    <w:link w:val="Heading1Char"/>
    <w:qFormat/>
    <w:rsid w:val="00CA3CB2"/>
    <w:pPr>
      <w:keepNext/>
      <w:numPr>
        <w:numId w:val="4"/>
      </w:numPr>
      <w:suppressAutoHyphens w:val="0"/>
      <w:autoSpaceDN/>
      <w:spacing w:after="0" w:line="240" w:lineRule="auto"/>
      <w:jc w:val="both"/>
      <w:textAlignment w:val="auto"/>
      <w:outlineLvl w:val="0"/>
    </w:pPr>
    <w:rPr>
      <w:rFonts w:ascii="Times New Roman" w:eastAsia="Times New Roman" w:hAnsi="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pPr>
  </w:style>
  <w:style w:type="character" w:styleId="CommentReference">
    <w:name w:val="annotation reference"/>
    <w:uiPriority w:val="99"/>
    <w:rPr>
      <w:sz w:val="16"/>
      <w:szCs w:val="16"/>
    </w:rPr>
  </w:style>
  <w:style w:type="paragraph" w:styleId="CommentText">
    <w:name w:val="annotation text"/>
    <w:basedOn w:val="Normal"/>
    <w:uiPriority w:val="99"/>
    <w:pPr>
      <w:spacing w:line="240" w:lineRule="auto"/>
    </w:pPr>
    <w:rPr>
      <w:sz w:val="20"/>
      <w:szCs w:val="20"/>
    </w:rPr>
  </w:style>
  <w:style w:type="character" w:customStyle="1" w:styleId="CommentTextChar">
    <w:name w:val="Comment Text Char"/>
    <w:uiPriority w:val="99"/>
    <w:rPr>
      <w:sz w:val="20"/>
      <w:szCs w:val="20"/>
    </w:rPr>
  </w:style>
  <w:style w:type="paragraph" w:styleId="CommentSubject">
    <w:name w:val="annotation subject"/>
    <w:basedOn w:val="CommentText"/>
    <w:next w:val="CommentText"/>
    <w:rPr>
      <w:b/>
      <w:bCs/>
    </w:rPr>
  </w:style>
  <w:style w:type="character" w:customStyle="1" w:styleId="CommentSubjectChar">
    <w:name w:val="Comment Subject Char"/>
    <w:rPr>
      <w:b/>
      <w:bCs/>
      <w:sz w:val="20"/>
      <w:szCs w:val="20"/>
    </w:rPr>
  </w:style>
  <w:style w:type="paragraph" w:styleId="BalloonText">
    <w:name w:val="Balloon Text"/>
    <w:basedOn w:val="Normal"/>
    <w:pPr>
      <w:spacing w:after="0" w:line="240" w:lineRule="auto"/>
    </w:pPr>
    <w:rPr>
      <w:rFonts w:ascii="Segoe UI" w:hAnsi="Segoe UI" w:cs="Segoe UI"/>
      <w:sz w:val="18"/>
      <w:szCs w:val="18"/>
    </w:rPr>
  </w:style>
  <w:style w:type="character" w:customStyle="1" w:styleId="BalloonTextChar">
    <w:name w:val="Balloon Text Char"/>
    <w:rPr>
      <w:rFonts w:ascii="Segoe UI" w:hAnsi="Segoe UI" w:cs="Segoe UI"/>
      <w:sz w:val="18"/>
      <w:szCs w:val="18"/>
    </w:rPr>
  </w:style>
  <w:style w:type="paragraph" w:styleId="BodyText">
    <w:name w:val="Body Text"/>
    <w:basedOn w:val="Normal"/>
    <w:link w:val="BodyTextChar"/>
    <w:semiHidden/>
    <w:rsid w:val="00BB0DC8"/>
    <w:pPr>
      <w:suppressAutoHyphens w:val="0"/>
      <w:autoSpaceDN/>
      <w:spacing w:after="0" w:line="240" w:lineRule="auto"/>
      <w:textAlignment w:val="auto"/>
    </w:pPr>
    <w:rPr>
      <w:rFonts w:ascii="Times New Roman" w:eastAsia="Times New Roman" w:hAnsi="Times New Roman"/>
      <w:color w:val="0000FF"/>
      <w:sz w:val="24"/>
      <w:szCs w:val="20"/>
    </w:rPr>
  </w:style>
  <w:style w:type="character" w:customStyle="1" w:styleId="BodyTextChar">
    <w:name w:val="Body Text Char"/>
    <w:link w:val="BodyText"/>
    <w:semiHidden/>
    <w:rsid w:val="00BB0DC8"/>
    <w:rPr>
      <w:rFonts w:ascii="Times New Roman" w:eastAsia="Times New Roman" w:hAnsi="Times New Roman"/>
      <w:color w:val="0000FF"/>
      <w:sz w:val="24"/>
      <w:szCs w:val="20"/>
      <w:lang w:val="et-EE"/>
    </w:rPr>
  </w:style>
  <w:style w:type="paragraph" w:customStyle="1" w:styleId="Normal2">
    <w:name w:val="Normal2"/>
    <w:rsid w:val="00E4371E"/>
    <w:pPr>
      <w:widowControl w:val="0"/>
    </w:pPr>
    <w:rPr>
      <w:rFonts w:ascii="Times New Roman" w:eastAsia="Times New Roman" w:hAnsi="Times New Roman"/>
      <w:sz w:val="24"/>
      <w:szCs w:val="24"/>
      <w:lang w:eastAsia="en-US"/>
    </w:rPr>
  </w:style>
  <w:style w:type="paragraph" w:styleId="FootnoteText">
    <w:name w:val="footnote text"/>
    <w:basedOn w:val="Normal"/>
    <w:link w:val="FootnoteTextChar"/>
    <w:uiPriority w:val="99"/>
    <w:semiHidden/>
    <w:unhideWhenUsed/>
    <w:rsid w:val="0098541A"/>
    <w:rPr>
      <w:sz w:val="20"/>
      <w:szCs w:val="20"/>
    </w:rPr>
  </w:style>
  <w:style w:type="character" w:customStyle="1" w:styleId="FootnoteTextChar">
    <w:name w:val="Footnote Text Char"/>
    <w:link w:val="FootnoteText"/>
    <w:uiPriority w:val="99"/>
    <w:semiHidden/>
    <w:rsid w:val="0098541A"/>
    <w:rPr>
      <w:lang w:val="en-US" w:eastAsia="en-US"/>
    </w:rPr>
  </w:style>
  <w:style w:type="character" w:styleId="FootnoteReference">
    <w:name w:val="footnote reference"/>
    <w:uiPriority w:val="99"/>
    <w:semiHidden/>
    <w:unhideWhenUsed/>
    <w:rsid w:val="0098541A"/>
    <w:rPr>
      <w:vertAlign w:val="superscript"/>
    </w:rPr>
  </w:style>
  <w:style w:type="paragraph" w:styleId="Header">
    <w:name w:val="header"/>
    <w:basedOn w:val="Normal"/>
    <w:link w:val="HeaderChar"/>
    <w:uiPriority w:val="99"/>
    <w:unhideWhenUsed/>
    <w:rsid w:val="00BD601D"/>
    <w:pPr>
      <w:tabs>
        <w:tab w:val="center" w:pos="4536"/>
        <w:tab w:val="right" w:pos="9072"/>
      </w:tabs>
    </w:pPr>
  </w:style>
  <w:style w:type="character" w:customStyle="1" w:styleId="HeaderChar">
    <w:name w:val="Header Char"/>
    <w:link w:val="Header"/>
    <w:uiPriority w:val="99"/>
    <w:rsid w:val="00BD601D"/>
    <w:rPr>
      <w:sz w:val="22"/>
      <w:szCs w:val="22"/>
      <w:lang w:val="en-US" w:eastAsia="en-US"/>
    </w:rPr>
  </w:style>
  <w:style w:type="paragraph" w:styleId="Footer">
    <w:name w:val="footer"/>
    <w:basedOn w:val="Normal"/>
    <w:link w:val="FooterChar"/>
    <w:uiPriority w:val="99"/>
    <w:unhideWhenUsed/>
    <w:rsid w:val="00BD601D"/>
    <w:pPr>
      <w:tabs>
        <w:tab w:val="center" w:pos="4536"/>
        <w:tab w:val="right" w:pos="9072"/>
      </w:tabs>
    </w:pPr>
  </w:style>
  <w:style w:type="character" w:customStyle="1" w:styleId="FooterChar">
    <w:name w:val="Footer Char"/>
    <w:link w:val="Footer"/>
    <w:uiPriority w:val="99"/>
    <w:rsid w:val="00BD601D"/>
    <w:rPr>
      <w:sz w:val="22"/>
      <w:szCs w:val="22"/>
      <w:lang w:val="en-US" w:eastAsia="en-US"/>
    </w:rPr>
  </w:style>
  <w:style w:type="character" w:customStyle="1" w:styleId="Heading1Char">
    <w:name w:val="Heading 1 Char"/>
    <w:basedOn w:val="DefaultParagraphFont"/>
    <w:link w:val="Heading1"/>
    <w:rsid w:val="00CA3CB2"/>
    <w:rPr>
      <w:rFonts w:ascii="Times New Roman" w:eastAsia="Times New Roman" w:hAnsi="Times New Roman"/>
      <w:sz w:val="24"/>
      <w:lang w:eastAsia="en-US"/>
    </w:rPr>
  </w:style>
  <w:style w:type="paragraph" w:customStyle="1" w:styleId="Default">
    <w:name w:val="Default"/>
    <w:rsid w:val="00B548D5"/>
    <w:pPr>
      <w:autoSpaceDE w:val="0"/>
      <w:autoSpaceDN w:val="0"/>
      <w:adjustRightInd w:val="0"/>
    </w:pPr>
    <w:rPr>
      <w:rFonts w:ascii="Times New Roman" w:hAnsi="Times New Roman"/>
      <w:color w:val="000000"/>
      <w:sz w:val="24"/>
      <w:szCs w:val="24"/>
    </w:rPr>
  </w:style>
  <w:style w:type="character" w:styleId="Hyperlink">
    <w:name w:val="Hyperlink"/>
    <w:basedOn w:val="DefaultParagraphFont"/>
    <w:uiPriority w:val="99"/>
    <w:unhideWhenUsed/>
    <w:rsid w:val="00CD7BD9"/>
    <w:rPr>
      <w:color w:val="0563C1" w:themeColor="hyperlink"/>
      <w:u w:val="single"/>
    </w:rPr>
  </w:style>
  <w:style w:type="paragraph" w:styleId="Revision">
    <w:name w:val="Revision"/>
    <w:hidden/>
    <w:uiPriority w:val="99"/>
    <w:semiHidden/>
    <w:rsid w:val="00AC1D64"/>
    <w:rPr>
      <w:sz w:val="22"/>
      <w:szCs w:val="22"/>
      <w:lang w:val="en-US" w:eastAsia="en-US"/>
    </w:rPr>
  </w:style>
  <w:style w:type="paragraph" w:customStyle="1" w:styleId="footnotedescription">
    <w:name w:val="footnote description"/>
    <w:next w:val="Normal"/>
    <w:link w:val="footnotedescriptionChar"/>
    <w:hidden/>
    <w:rsid w:val="00AC1D64"/>
    <w:pPr>
      <w:spacing w:line="253" w:lineRule="auto"/>
      <w:ind w:left="82" w:right="100"/>
    </w:pPr>
    <w:rPr>
      <w:rFonts w:ascii="Times New Roman" w:eastAsia="Times New Roman" w:hAnsi="Times New Roman"/>
      <w:color w:val="000000"/>
      <w:szCs w:val="22"/>
    </w:rPr>
  </w:style>
  <w:style w:type="character" w:customStyle="1" w:styleId="footnotedescriptionChar">
    <w:name w:val="footnote description Char"/>
    <w:link w:val="footnotedescription"/>
    <w:rsid w:val="00AC1D64"/>
    <w:rPr>
      <w:rFonts w:ascii="Times New Roman" w:eastAsia="Times New Roman" w:hAnsi="Times New Roman"/>
      <w:color w:val="000000"/>
      <w:szCs w:val="22"/>
    </w:rPr>
  </w:style>
  <w:style w:type="table" w:customStyle="1" w:styleId="TableGrid1">
    <w:name w:val="Table Grid1"/>
    <w:rsid w:val="00AC1D64"/>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NoSpacing">
    <w:name w:val="No Spacing"/>
    <w:uiPriority w:val="1"/>
    <w:qFormat/>
    <w:rsid w:val="00692802"/>
    <w:pPr>
      <w:suppressAutoHyphens/>
      <w:autoSpaceDN w:val="0"/>
      <w:textAlignment w:val="baseline"/>
    </w:pPr>
    <w:rPr>
      <w:sz w:val="22"/>
      <w:szCs w:val="22"/>
      <w:lang w:val="en-US" w:eastAsia="en-US"/>
    </w:rPr>
  </w:style>
  <w:style w:type="character" w:styleId="UnresolvedMention">
    <w:name w:val="Unresolved Mention"/>
    <w:basedOn w:val="DefaultParagraphFont"/>
    <w:uiPriority w:val="99"/>
    <w:semiHidden/>
    <w:unhideWhenUsed/>
    <w:rsid w:val="0020180C"/>
    <w:rPr>
      <w:color w:val="605E5C"/>
      <w:shd w:val="clear" w:color="auto" w:fill="E1DFDD"/>
    </w:rPr>
  </w:style>
  <w:style w:type="character" w:styleId="Mention">
    <w:name w:val="Mention"/>
    <w:basedOn w:val="DefaultParagraphFont"/>
    <w:uiPriority w:val="99"/>
    <w:unhideWhenUsed/>
    <w:rsid w:val="006209C6"/>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1162845">
      <w:bodyDiv w:val="1"/>
      <w:marLeft w:val="0"/>
      <w:marRight w:val="0"/>
      <w:marTop w:val="0"/>
      <w:marBottom w:val="0"/>
      <w:divBdr>
        <w:top w:val="none" w:sz="0" w:space="0" w:color="auto"/>
        <w:left w:val="none" w:sz="0" w:space="0" w:color="auto"/>
        <w:bottom w:val="none" w:sz="0" w:space="0" w:color="auto"/>
        <w:right w:val="none" w:sz="0" w:space="0" w:color="auto"/>
      </w:divBdr>
    </w:div>
    <w:div w:id="273175286">
      <w:bodyDiv w:val="1"/>
      <w:marLeft w:val="0"/>
      <w:marRight w:val="0"/>
      <w:marTop w:val="0"/>
      <w:marBottom w:val="0"/>
      <w:divBdr>
        <w:top w:val="none" w:sz="0" w:space="0" w:color="auto"/>
        <w:left w:val="none" w:sz="0" w:space="0" w:color="auto"/>
        <w:bottom w:val="none" w:sz="0" w:space="0" w:color="auto"/>
        <w:right w:val="none" w:sz="0" w:space="0" w:color="auto"/>
      </w:divBdr>
    </w:div>
    <w:div w:id="379088798">
      <w:bodyDiv w:val="1"/>
      <w:marLeft w:val="0"/>
      <w:marRight w:val="0"/>
      <w:marTop w:val="0"/>
      <w:marBottom w:val="0"/>
      <w:divBdr>
        <w:top w:val="none" w:sz="0" w:space="0" w:color="auto"/>
        <w:left w:val="none" w:sz="0" w:space="0" w:color="auto"/>
        <w:bottom w:val="none" w:sz="0" w:space="0" w:color="auto"/>
        <w:right w:val="none" w:sz="0" w:space="0" w:color="auto"/>
      </w:divBdr>
    </w:div>
    <w:div w:id="415784070">
      <w:bodyDiv w:val="1"/>
      <w:marLeft w:val="0"/>
      <w:marRight w:val="0"/>
      <w:marTop w:val="0"/>
      <w:marBottom w:val="0"/>
      <w:divBdr>
        <w:top w:val="none" w:sz="0" w:space="0" w:color="auto"/>
        <w:left w:val="none" w:sz="0" w:space="0" w:color="auto"/>
        <w:bottom w:val="none" w:sz="0" w:space="0" w:color="auto"/>
        <w:right w:val="none" w:sz="0" w:space="0" w:color="auto"/>
      </w:divBdr>
    </w:div>
    <w:div w:id="1364864739">
      <w:bodyDiv w:val="1"/>
      <w:marLeft w:val="0"/>
      <w:marRight w:val="0"/>
      <w:marTop w:val="0"/>
      <w:marBottom w:val="0"/>
      <w:divBdr>
        <w:top w:val="none" w:sz="0" w:space="0" w:color="auto"/>
        <w:left w:val="none" w:sz="0" w:space="0" w:color="auto"/>
        <w:bottom w:val="none" w:sz="0" w:space="0" w:color="auto"/>
        <w:right w:val="none" w:sz="0" w:space="0" w:color="auto"/>
      </w:divBdr>
    </w:div>
    <w:div w:id="1518740275">
      <w:bodyDiv w:val="1"/>
      <w:marLeft w:val="0"/>
      <w:marRight w:val="0"/>
      <w:marTop w:val="0"/>
      <w:marBottom w:val="0"/>
      <w:divBdr>
        <w:top w:val="none" w:sz="0" w:space="0" w:color="auto"/>
        <w:left w:val="none" w:sz="0" w:space="0" w:color="auto"/>
        <w:bottom w:val="none" w:sz="0" w:space="0" w:color="auto"/>
        <w:right w:val="none" w:sz="0" w:space="0" w:color="auto"/>
      </w:divBdr>
    </w:div>
    <w:div w:id="21335952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tervisekassa.ee/partnerile/raviasutusele/endoproteesimise-juhtprojek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ervisekassa.ee/partnerile/raviasutusele/endoproteesimise-juhtprojekt"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microsoft.com/office/2019/05/relationships/documenttasks" Target="documenttasks/documenttask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documenttasks/documenttasks1.xml><?xml version="1.0" encoding="utf-8"?>
<t:Tasks xmlns:t="http://schemas.microsoft.com/office/tasks/2019/documenttasks" xmlns:oel="http://schemas.microsoft.com/office/2019/extlst">
  <t:Task id="{6D9DD320-6B03-47E4-9E9E-27FC61EAC8BE}">
    <t:Anchor>
      <t:Comment id="250922526"/>
    </t:Anchor>
    <t:History>
      <t:Event id="{6B95DD71-C7E6-4FE7-B601-89F9CF462847}" time="2024-03-14T14:26:39.165Z">
        <t:Attribution userId="S::anu.valli@haigekassa.ee::4b302833-2e1e-4b3a-bd5d-c43a18a6df57" userProvider="AD" userName="Anu Valli"/>
        <t:Anchor>
          <t:Comment id="250922526"/>
        </t:Anchor>
        <t:Create/>
      </t:Event>
      <t:Event id="{09409C7F-547F-4393-A370-AE7D96B4BC8D}" time="2024-03-14T14:26:39.165Z">
        <t:Attribution userId="S::anu.valli@haigekassa.ee::4b302833-2e1e-4b3a-bd5d-c43a18a6df57" userProvider="AD" userName="Anu Valli"/>
        <t:Anchor>
          <t:Comment id="250922526"/>
        </t:Anchor>
        <t:Assign userId="S::elina.muursepp@haigekassa.ee::0d48824b-b111-4b2e-bcc2-0b611408e129" userProvider="AD" userName="Elina Müürsepp"/>
      </t:Event>
      <t:Event id="{739E182B-DA79-448F-94C7-B4B9D1F27FD0}" time="2024-03-14T14:26:39.165Z">
        <t:Attribution userId="S::anu.valli@haigekassa.ee::4b302833-2e1e-4b3a-bd5d-c43a18a6df57" userProvider="AD" userName="Anu Valli"/>
        <t:Anchor>
          <t:Comment id="250922526"/>
        </t:Anchor>
        <t:SetTitle title="@Elina Müürsepp - Maarisel oli siin päris hea mõte, et arve esitajaks peaks olema see eriõde ise, mis sa sellest arvad?"/>
      </t:Event>
      <t:Event id="{E40D4B1E-2F54-44F5-BFE3-3E5826E01058}" time="2024-03-15T13:16:22.156Z">
        <t:Attribution userId="S::elina.muursepp@haigekassa.ee::0d48824b-b111-4b2e-bcc2-0b611408e129" userProvider="AD" userName="Elina Müürsepp"/>
        <t:Anchor>
          <t:Comment id="2138962491"/>
        </t:Anchor>
        <t:UnassignAll/>
      </t:Event>
      <t:Event id="{2D8DC488-DCA6-44BD-8BF1-CE519765F774}" time="2024-03-15T13:16:22.156Z">
        <t:Attribution userId="S::elina.muursepp@haigekassa.ee::0d48824b-b111-4b2e-bcc2-0b611408e129" userProvider="AD" userName="Elina Müürsepp"/>
        <t:Anchor>
          <t:Comment id="2138962491"/>
        </t:Anchor>
        <t:Assign userId="S::anu.valli@haigekassa.ee::4b302833-2e1e-4b3a-bd5d-c43a18a6df57" userProvider="AD" userName="Anu Valli"/>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Paevakorra_x0020_id xmlns="9f1e30c4-e77e-4e25-a8eb-ed37d9741840" xsi:nil="true"/>
    <Tyyp xmlns="9f1e30c4-e77e-4e25-a8eb-ed37d9741840">Otsus</Tyyp>
    <Esitaja xmlns="9f1e30c4-e77e-4e25-a8eb-ed37d9741840">
      <UserInfo>
        <DisplayName>Reelika Truuts</DisplayName>
        <AccountId>22</AccountId>
        <AccountType/>
      </UserInfo>
    </Esitaja>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1A7CC04D65D264698AC6FFABCBFAB3D" ma:contentTypeVersion="18" ma:contentTypeDescription="Create a new document." ma:contentTypeScope="" ma:versionID="2ac50d5b5feae53fd4932ebd90430451">
  <xsd:schema xmlns:xsd="http://www.w3.org/2001/XMLSchema" xmlns:xs="http://www.w3.org/2001/XMLSchema" xmlns:p="http://schemas.microsoft.com/office/2006/metadata/properties" xmlns:ns1="http://schemas.microsoft.com/sharepoint/v3" xmlns:ns2="9f1e30c4-e77e-4e25-a8eb-ed37d9741840" xmlns:ns3="38f5d01d-5341-41a1-8012-57d41f612d4a" targetNamespace="http://schemas.microsoft.com/office/2006/metadata/properties" ma:root="true" ma:fieldsID="2dde8893ba7486e2c033182c2452af27" ns1:_="" ns2:_="" ns3:_="">
    <xsd:import namespace="http://schemas.microsoft.com/sharepoint/v3"/>
    <xsd:import namespace="9f1e30c4-e77e-4e25-a8eb-ed37d9741840"/>
    <xsd:import namespace="38f5d01d-5341-41a1-8012-57d41f612d4a"/>
    <xsd:element name="properties">
      <xsd:complexType>
        <xsd:sequence>
          <xsd:element name="documentManagement">
            <xsd:complexType>
              <xsd:all>
                <xsd:element ref="ns2:Paevakorra_x0020_id" minOccurs="0"/>
                <xsd:element ref="ns2:Paevakorra_x0020_id_x003a_Title"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1:_ip_UnifiedCompliancePolicyProperties" minOccurs="0"/>
                <xsd:element ref="ns1:_ip_UnifiedCompliancePolicyUIAction" minOccurs="0"/>
                <xsd:element ref="ns2:MediaServiceAutoTags" minOccurs="0"/>
                <xsd:element ref="ns2:MediaServiceOCR" minOccurs="0"/>
                <xsd:element ref="ns2:MediaServiceGenerationTime" minOccurs="0"/>
                <xsd:element ref="ns2:MediaServiceEventHashCode" minOccurs="0"/>
                <xsd:element ref="ns2:Esitaja" minOccurs="0"/>
                <xsd:element ref="ns2:Tyyp"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1e30c4-e77e-4e25-a8eb-ed37d9741840" elementFormDefault="qualified">
    <xsd:import namespace="http://schemas.microsoft.com/office/2006/documentManagement/types"/>
    <xsd:import namespace="http://schemas.microsoft.com/office/infopath/2007/PartnerControls"/>
    <xsd:element name="Paevakorra_x0020_id" ma:index="8" nillable="true" ma:displayName="Paevakorra id" ma:list="{be82e211-8f16-42f7-9723-57f8d152124e}" ma:internalName="Paevakorra_x0020_id" ma:showField="ID">
      <xsd:simpleType>
        <xsd:restriction base="dms:Lookup"/>
      </xsd:simpleType>
    </xsd:element>
    <xsd:element name="Paevakorra_x0020_id_x003a_Title" ma:index="9" nillable="true" ma:displayName="Paevakorra id:Title" ma:list="{be82e211-8f16-42f7-9723-57f8d152124e}" ma:internalName="Paevakorra_x0020_id_x003a_Title" ma:readOnly="true" ma:showField="Title" ma:web="38f5d01d-5341-41a1-8012-57d41f612d4a">
      <xsd:simpleType>
        <xsd:restriction base="dms:Lookup"/>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Esitaja" ma:index="22" nillable="true" ma:displayName="Esitaja" ma:list="UserInfo" ma:SharePointGroup="0" ma:internalName="Esitaja"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yyp" ma:index="23" nillable="true" ma:displayName="Tüüp" ma:internalName="Tyyp">
      <xsd:simpleType>
        <xsd:restriction base="dms:Text">
          <xsd:maxLength value="255"/>
        </xsd:restrictio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f5d01d-5341-41a1-8012-57d41f612d4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615A09-9225-401D-BEB0-ED414DBE87ED}">
  <ds:schemaRefs>
    <ds:schemaRef ds:uri="http://purl.org/dc/elements/1.1/"/>
    <ds:schemaRef ds:uri="http://schemas.microsoft.com/sharepoint/v3"/>
    <ds:schemaRef ds:uri="http://purl.org/dc/terms/"/>
    <ds:schemaRef ds:uri="http://schemas.openxmlformats.org/package/2006/metadata/core-properties"/>
    <ds:schemaRef ds:uri="http://purl.org/dc/dcmitype/"/>
    <ds:schemaRef ds:uri="9f1e30c4-e77e-4e25-a8eb-ed37d9741840"/>
    <ds:schemaRef ds:uri="http://schemas.microsoft.com/office/2006/documentManagement/types"/>
    <ds:schemaRef ds:uri="http://schemas.microsoft.com/office/2006/metadata/properties"/>
    <ds:schemaRef ds:uri="http://schemas.microsoft.com/office/infopath/2007/PartnerControls"/>
    <ds:schemaRef ds:uri="38f5d01d-5341-41a1-8012-57d41f612d4a"/>
    <ds:schemaRef ds:uri="http://www.w3.org/XML/1998/namespace"/>
  </ds:schemaRefs>
</ds:datastoreItem>
</file>

<file path=customXml/itemProps2.xml><?xml version="1.0" encoding="utf-8"?>
<ds:datastoreItem xmlns:ds="http://schemas.openxmlformats.org/officeDocument/2006/customXml" ds:itemID="{0F891D61-CBFE-489C-8039-A1FC59F8DCC6}">
  <ds:schemaRefs>
    <ds:schemaRef ds:uri="http://schemas.openxmlformats.org/officeDocument/2006/bibliography"/>
  </ds:schemaRefs>
</ds:datastoreItem>
</file>

<file path=customXml/itemProps3.xml><?xml version="1.0" encoding="utf-8"?>
<ds:datastoreItem xmlns:ds="http://schemas.openxmlformats.org/officeDocument/2006/customXml" ds:itemID="{9906E945-98D5-4466-A77B-787D29530734}">
  <ds:schemaRefs>
    <ds:schemaRef ds:uri="http://schemas.microsoft.com/sharepoint/v3/contenttype/forms"/>
  </ds:schemaRefs>
</ds:datastoreItem>
</file>

<file path=customXml/itemProps4.xml><?xml version="1.0" encoding="utf-8"?>
<ds:datastoreItem xmlns:ds="http://schemas.openxmlformats.org/officeDocument/2006/customXml" ds:itemID="{BE44D90A-12B4-4D2F-B907-0CDB27260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f1e30c4-e77e-4e25-a8eb-ed37d9741840"/>
    <ds:schemaRef ds:uri="38f5d01d-5341-41a1-8012-57d41f612d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3007</Words>
  <Characters>17443</Characters>
  <Application>Microsoft Office Word</Application>
  <DocSecurity>0</DocSecurity>
  <Lines>145</Lines>
  <Paragraphs>40</Paragraphs>
  <ScaleCrop>false</ScaleCrop>
  <Company>Eesti Haigekassa</Company>
  <LinksUpToDate>false</LinksUpToDate>
  <CharactersWithSpaces>20410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ÜRL_lisa_2</dc:title>
  <dc:subject/>
  <dc:creator>Tervisekassa</dc:creator>
  <cp:keywords/>
  <cp:lastModifiedBy>Anu Valli</cp:lastModifiedBy>
  <cp:revision>10</cp:revision>
  <cp:lastPrinted>2024-12-17T17:30:00Z</cp:lastPrinted>
  <dcterms:created xsi:type="dcterms:W3CDTF">2025-03-04T13:01:00Z</dcterms:created>
  <dcterms:modified xsi:type="dcterms:W3CDTF">2025-03-14T11:53:00Z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0x01010081A7CC04D65D264698AC6FFABCBFAB3D</vt:lpwstr>
  </property>
  <property fmtid="{D5CDD505-2E9C-101B-9397-08002B2CF9AE}" pid="3" name="Order">
    <vt:r8>218000</vt:r8>
  </property>
  <property fmtid="{D5CDD505-2E9C-101B-9397-08002B2CF9AE}" pid="4" name="MSIP_Label_fe0931a8-9241-4574-913b-2b4bca5a813a_Enabled">
    <vt:lpwstr>true</vt:lpwstr>
  </property>
  <property fmtid="{D5CDD505-2E9C-101B-9397-08002B2CF9AE}" pid="5" name="MSIP_Label_fe0931a8-9241-4574-913b-2b4bca5a813a_SetDate">
    <vt:lpwstr>2021-11-13T18:34:48Z</vt:lpwstr>
  </property>
  <property fmtid="{D5CDD505-2E9C-101B-9397-08002B2CF9AE}" pid="6" name="MSIP_Label_fe0931a8-9241-4574-913b-2b4bca5a813a_Method">
    <vt:lpwstr>Privileged</vt:lpwstr>
  </property>
  <property fmtid="{D5CDD505-2E9C-101B-9397-08002B2CF9AE}" pid="7" name="MSIP_Label_fe0931a8-9241-4574-913b-2b4bca5a813a_Name">
    <vt:lpwstr>Ei sisalda isikuandmeid</vt:lpwstr>
  </property>
  <property fmtid="{D5CDD505-2E9C-101B-9397-08002B2CF9AE}" pid="8" name="MSIP_Label_fe0931a8-9241-4574-913b-2b4bca5a813a_SiteId">
    <vt:lpwstr>2b1bf748-ff0c-4e9d-ad33-0b390313ab13</vt:lpwstr>
  </property>
  <property fmtid="{D5CDD505-2E9C-101B-9397-08002B2CF9AE}" pid="9" name="MSIP_Label_fe0931a8-9241-4574-913b-2b4bca5a813a_ActionId">
    <vt:lpwstr>6b73e882-47f8-4490-803a-129bbc036ba3</vt:lpwstr>
  </property>
  <property fmtid="{D5CDD505-2E9C-101B-9397-08002B2CF9AE}" pid="10" name="MSIP_Label_fe0931a8-9241-4574-913b-2b4bca5a813a_ContentBits">
    <vt:lpwstr>0</vt:lpwstr>
  </property>
</Properties>
</file>