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FE4BE" w14:textId="77777777" w:rsidR="00D16E96" w:rsidRDefault="00D16E96">
      <w:pPr>
        <w:rPr>
          <w:rFonts w:eastAsia="Times New Roman"/>
          <w:bCs/>
          <w:iCs/>
          <w:kern w:val="3"/>
          <w:sz w:val="24"/>
          <w:szCs w:val="24"/>
          <w:lang w:eastAsia="et-EE"/>
        </w:rPr>
      </w:pPr>
    </w:p>
    <w:p w14:paraId="44C7316D" w14:textId="537878CA" w:rsidR="00D16E96" w:rsidRPr="00F32242" w:rsidRDefault="006447D7">
      <w:pPr>
        <w:rPr>
          <w:rFonts w:ascii="Arial" w:hAnsi="Arial" w:cs="Arial"/>
          <w:b/>
        </w:rPr>
      </w:pPr>
      <w:r w:rsidRPr="00F32242">
        <w:rPr>
          <w:rFonts w:ascii="Arial" w:hAnsi="Arial" w:cs="Arial"/>
          <w:b/>
        </w:rPr>
        <w:t xml:space="preserve">Avaldus </w:t>
      </w:r>
      <w:r w:rsidR="00B4254E" w:rsidRPr="00F32242">
        <w:rPr>
          <w:rFonts w:ascii="Arial" w:hAnsi="Arial" w:cs="Arial"/>
          <w:b/>
        </w:rPr>
        <w:t>ultraharvikhaiguse ravim</w:t>
      </w:r>
      <w:r w:rsidR="00B4254E" w:rsidRPr="00F32242">
        <w:rPr>
          <w:rFonts w:ascii="Arial" w:hAnsi="Arial" w:cs="Arial"/>
          <w:b/>
        </w:rPr>
        <w:t xml:space="preserve">i </w:t>
      </w:r>
      <w:r w:rsidRPr="00F32242">
        <w:rPr>
          <w:rFonts w:ascii="Arial" w:hAnsi="Arial" w:cs="Arial"/>
          <w:b/>
        </w:rPr>
        <w:t>erandkorras</w:t>
      </w:r>
      <w:r w:rsidRPr="00F32242">
        <w:rPr>
          <w:rFonts w:ascii="Arial" w:hAnsi="Arial" w:cs="Arial"/>
          <w:b/>
        </w:rPr>
        <w:t xml:space="preserve"> kompenseerimiseks</w:t>
      </w:r>
    </w:p>
    <w:p w14:paraId="28C00BB9" w14:textId="77777777" w:rsidR="00D16E96" w:rsidRPr="00F32242" w:rsidRDefault="00D16E96">
      <w:pPr>
        <w:rPr>
          <w:rFonts w:ascii="Arial" w:hAnsi="Arial" w:cs="Arial"/>
        </w:rPr>
      </w:pPr>
    </w:p>
    <w:p w14:paraId="6A8E8BF9" w14:textId="246783E6" w:rsidR="00D16E96" w:rsidRPr="00F32242" w:rsidRDefault="006447D7">
      <w:pPr>
        <w:spacing w:after="240"/>
        <w:jc w:val="both"/>
        <w:rPr>
          <w:rFonts w:ascii="Arial" w:hAnsi="Arial" w:cs="Arial"/>
        </w:rPr>
      </w:pPr>
      <w:r w:rsidRPr="00F32242">
        <w:rPr>
          <w:rFonts w:ascii="Arial" w:hAnsi="Arial" w:cs="Arial"/>
          <w:i/>
          <w:u w:val="single"/>
        </w:rPr>
        <w:t xml:space="preserve">NB! Juhime veelkord Teie tähelepanu, et tulenevalt </w:t>
      </w:r>
      <w:r w:rsidR="00F32242">
        <w:rPr>
          <w:rFonts w:ascii="Arial" w:hAnsi="Arial" w:cs="Arial"/>
          <w:i/>
          <w:u w:val="single"/>
        </w:rPr>
        <w:t>r</w:t>
      </w:r>
      <w:r w:rsidRPr="00F32242">
        <w:rPr>
          <w:rFonts w:ascii="Arial" w:hAnsi="Arial" w:cs="Arial"/>
          <w:i/>
          <w:u w:val="single"/>
        </w:rPr>
        <w:t>avikindlustuse seaduse § 41 lõike 8 punkti 2 alusel on Tervisekassal võimalik erandkorras kaaluda järgmist:</w:t>
      </w:r>
      <w:r w:rsidRPr="00F32242">
        <w:rPr>
          <w:rFonts w:ascii="Arial" w:hAnsi="Arial" w:cs="Arial"/>
          <w:i/>
        </w:rPr>
        <w:t xml:space="preserve"> Tervisekassa võib </w:t>
      </w:r>
      <w:r w:rsidRPr="00F32242">
        <w:rPr>
          <w:rFonts w:ascii="Arial" w:hAnsi="Arial" w:cs="Arial"/>
          <w:i/>
        </w:rPr>
        <w:t>kindlustatud isiku või tema seadusliku esindaja kirjalikul taotlusel, mõjuvatel põhjustel, kooskõlas käesoleva paragrahvi lõike 3 punktiga 1 ning käesoleva seaduse § 43 lõikes 2 ning § 44 lõigetes 2 ja 3 sätestatud kriteeriume arvestades üle võtta tasu maksmise kohustuse jaemüügihinna osa eest, välja arvatud omaosaluse alusmäära, kindlustatud isiku raviks vajaliku ravimi osas, mis on Eestis kõige rohkem </w:t>
      </w:r>
      <w:r w:rsidRPr="00F32242">
        <w:rPr>
          <w:rFonts w:ascii="Arial" w:hAnsi="Arial" w:cs="Arial"/>
          <w:b/>
          <w:bCs/>
          <w:i/>
        </w:rPr>
        <w:t>viit inimest miljonist</w:t>
      </w:r>
      <w:r w:rsidRPr="00F32242">
        <w:rPr>
          <w:rFonts w:ascii="Arial" w:hAnsi="Arial" w:cs="Arial"/>
          <w:i/>
        </w:rPr>
        <w:t> mõjutava eluohtliku haiguse või raske puude kujunemiseni viiva </w:t>
      </w:r>
      <w:r w:rsidRPr="00F32242">
        <w:rPr>
          <w:rFonts w:ascii="Arial" w:hAnsi="Arial" w:cs="Arial"/>
          <w:b/>
          <w:bCs/>
          <w:i/>
        </w:rPr>
        <w:t>kroonilise haiguse,</w:t>
      </w:r>
      <w:r w:rsidRPr="00F32242">
        <w:rPr>
          <w:rFonts w:ascii="Arial" w:hAnsi="Arial" w:cs="Arial"/>
          <w:b/>
          <w:bCs/>
          <w:i/>
        </w:rPr>
        <w:t xml:space="preserve"> mille korral ei ole tegu haiguse kitsama alarühmaga</w:t>
      </w:r>
      <w:r w:rsidRPr="00F32242">
        <w:rPr>
          <w:rFonts w:ascii="Arial" w:hAnsi="Arial" w:cs="Arial"/>
          <w:i/>
        </w:rPr>
        <w:t>, diagnoosimiseks, ennetamiseks või raviks kasutatav Eestis kehtivat müügiluba omav ravim (edaspidi ultraharvikhaiguse ravim), ning kui </w:t>
      </w:r>
      <w:r w:rsidRPr="00F32242">
        <w:rPr>
          <w:rFonts w:ascii="Arial" w:hAnsi="Arial" w:cs="Arial"/>
          <w:b/>
          <w:bCs/>
          <w:i/>
        </w:rPr>
        <w:t>taotlusele on lisatud sellise eksperdikomisjoni otsus</w:t>
      </w:r>
      <w:r w:rsidRPr="00F32242">
        <w:rPr>
          <w:rFonts w:ascii="Arial" w:hAnsi="Arial" w:cs="Arial"/>
          <w:i/>
        </w:rPr>
        <w:t>, kuhu </w:t>
      </w:r>
      <w:r w:rsidRPr="00F32242">
        <w:rPr>
          <w:rFonts w:ascii="Arial" w:hAnsi="Arial" w:cs="Arial"/>
          <w:b/>
          <w:bCs/>
          <w:i/>
        </w:rPr>
        <w:t>kuuluvad kindlustatud isikut raviv arst ja vähemalt üks vastava eriala omandanud eriarst</w:t>
      </w:r>
      <w:r w:rsidRPr="00F32242">
        <w:rPr>
          <w:rFonts w:ascii="Arial" w:hAnsi="Arial" w:cs="Arial"/>
          <w:i/>
        </w:rPr>
        <w:t>. </w:t>
      </w:r>
    </w:p>
    <w:p w14:paraId="799CD281" w14:textId="08197A95" w:rsidR="00D16E96" w:rsidRPr="0080229A" w:rsidRDefault="006447D7">
      <w:pPr>
        <w:jc w:val="both"/>
        <w:rPr>
          <w:rFonts w:ascii="Arial" w:hAnsi="Arial" w:cs="Arial"/>
        </w:rPr>
      </w:pPr>
      <w:r w:rsidRPr="0080229A">
        <w:rPr>
          <w:rFonts w:ascii="Arial" w:hAnsi="Arial" w:cs="Arial"/>
          <w:i/>
        </w:rPr>
        <w:t xml:space="preserve">Taotluse esitamisel Tervisekassale kinnitate taotluses esitatud andmete õigsust ja </w:t>
      </w:r>
      <w:r w:rsidR="008E5034" w:rsidRPr="0080229A">
        <w:rPr>
          <w:rFonts w:ascii="Arial" w:hAnsi="Arial" w:cs="Arial"/>
          <w:i/>
        </w:rPr>
        <w:t>olete teadlik, et Tervisekassa töötleb</w:t>
      </w:r>
      <w:r w:rsidR="007F49C2" w:rsidRPr="0080229A">
        <w:rPr>
          <w:rFonts w:ascii="Arial" w:hAnsi="Arial" w:cs="Arial"/>
          <w:i/>
        </w:rPr>
        <w:t xml:space="preserve"> taotluses toodud isikuandmeid </w:t>
      </w:r>
      <w:r w:rsidR="004E7CC6" w:rsidRPr="0080229A">
        <w:rPr>
          <w:rFonts w:ascii="Arial" w:hAnsi="Arial" w:cs="Arial"/>
          <w:i/>
        </w:rPr>
        <w:t xml:space="preserve">taotluse </w:t>
      </w:r>
      <w:r w:rsidR="00FA72A7" w:rsidRPr="0080229A">
        <w:rPr>
          <w:rFonts w:ascii="Arial" w:hAnsi="Arial" w:cs="Arial"/>
          <w:i/>
        </w:rPr>
        <w:t>menetlemisel</w:t>
      </w:r>
      <w:r w:rsidR="005C6DC1" w:rsidRPr="0080229A">
        <w:rPr>
          <w:rFonts w:ascii="Arial" w:hAnsi="Arial" w:cs="Arial"/>
          <w:i/>
        </w:rPr>
        <w:t xml:space="preserve"> </w:t>
      </w:r>
      <w:r w:rsidR="005C6DC1" w:rsidRPr="0080229A">
        <w:rPr>
          <w:rFonts w:ascii="Arial" w:hAnsi="Arial" w:cs="Arial"/>
          <w:i/>
        </w:rPr>
        <w:t>ja taotluse osas otsuse tegemi</w:t>
      </w:r>
      <w:r w:rsidR="005C6DC1" w:rsidRPr="0080229A">
        <w:rPr>
          <w:rFonts w:ascii="Arial" w:hAnsi="Arial" w:cs="Arial"/>
          <w:i/>
        </w:rPr>
        <w:t>seks</w:t>
      </w:r>
      <w:r w:rsidR="004E7CC6" w:rsidRPr="0080229A">
        <w:rPr>
          <w:rFonts w:ascii="Arial" w:hAnsi="Arial" w:cs="Arial"/>
          <w:i/>
        </w:rPr>
        <w:t>. Samuti võib Tervisekassa andmeid</w:t>
      </w:r>
      <w:r w:rsidR="00FA72A7" w:rsidRPr="0080229A">
        <w:rPr>
          <w:rFonts w:ascii="Arial" w:hAnsi="Arial" w:cs="Arial"/>
          <w:i/>
        </w:rPr>
        <w:t xml:space="preserve"> (sh </w:t>
      </w:r>
      <w:r w:rsidR="005C6DC1" w:rsidRPr="0080229A">
        <w:rPr>
          <w:rFonts w:ascii="Arial" w:hAnsi="Arial" w:cs="Arial"/>
          <w:i/>
        </w:rPr>
        <w:t>eriliigilisi</w:t>
      </w:r>
      <w:r w:rsidR="00FA72A7" w:rsidRPr="0080229A">
        <w:rPr>
          <w:rFonts w:ascii="Arial" w:hAnsi="Arial" w:cs="Arial"/>
          <w:i/>
        </w:rPr>
        <w:t>)</w:t>
      </w:r>
      <w:r w:rsidR="004E7CC6" w:rsidRPr="0080229A">
        <w:rPr>
          <w:rFonts w:ascii="Arial" w:hAnsi="Arial" w:cs="Arial"/>
          <w:i/>
        </w:rPr>
        <w:t xml:space="preserve"> edastada</w:t>
      </w:r>
      <w:r w:rsidRPr="0080229A">
        <w:rPr>
          <w:rFonts w:ascii="Arial" w:hAnsi="Arial" w:cs="Arial"/>
          <w:i/>
        </w:rPr>
        <w:t xml:space="preserve"> kolmandatele isikutele (nt arstid</w:t>
      </w:r>
      <w:r w:rsidR="00230884">
        <w:rPr>
          <w:rFonts w:ascii="Arial" w:hAnsi="Arial" w:cs="Arial"/>
          <w:i/>
        </w:rPr>
        <w:t xml:space="preserve"> või ravimikomisjon</w:t>
      </w:r>
      <w:r w:rsidRPr="0080229A">
        <w:rPr>
          <w:rFonts w:ascii="Arial" w:hAnsi="Arial" w:cs="Arial"/>
          <w:i/>
        </w:rPr>
        <w:t xml:space="preserve">), </w:t>
      </w:r>
      <w:r w:rsidR="004E7CC6" w:rsidRPr="0080229A">
        <w:rPr>
          <w:rFonts w:ascii="Arial" w:hAnsi="Arial" w:cs="Arial"/>
          <w:i/>
        </w:rPr>
        <w:t xml:space="preserve">kui see on vajalik taotluse </w:t>
      </w:r>
      <w:r w:rsidR="005C6DC1" w:rsidRPr="0080229A">
        <w:rPr>
          <w:rFonts w:ascii="Arial" w:hAnsi="Arial" w:cs="Arial"/>
          <w:i/>
        </w:rPr>
        <w:t>menetlemisel</w:t>
      </w:r>
      <w:r w:rsidR="0082784F" w:rsidRPr="0080229A">
        <w:rPr>
          <w:rFonts w:ascii="Arial" w:hAnsi="Arial" w:cs="Arial"/>
          <w:i/>
        </w:rPr>
        <w:t xml:space="preserve">, </w:t>
      </w:r>
      <w:r w:rsidR="0080229A" w:rsidRPr="0080229A">
        <w:rPr>
          <w:rFonts w:ascii="Arial" w:hAnsi="Arial" w:cs="Arial"/>
          <w:i/>
        </w:rPr>
        <w:t>järgides seejuures isikuandmete kaitse regulatsioone</w:t>
      </w:r>
      <w:r w:rsidR="0080229A" w:rsidRPr="0080229A">
        <w:rPr>
          <w:rFonts w:ascii="Arial" w:hAnsi="Arial" w:cs="Arial"/>
          <w:i/>
        </w:rPr>
        <w:t>.</w:t>
      </w:r>
      <w:r w:rsidR="0082784F" w:rsidRPr="0080229A">
        <w:rPr>
          <w:rFonts w:ascii="Arial" w:hAnsi="Arial" w:cs="Arial"/>
          <w:i/>
        </w:rPr>
        <w:t xml:space="preserve"> </w:t>
      </w:r>
    </w:p>
    <w:p w14:paraId="10449328" w14:textId="77777777" w:rsidR="00D16E96" w:rsidRPr="00F32242" w:rsidRDefault="00D16E96">
      <w:pPr>
        <w:rPr>
          <w:rFonts w:ascii="Arial" w:hAnsi="Arial" w:cs="Arial"/>
        </w:rPr>
      </w:pPr>
    </w:p>
    <w:tbl>
      <w:tblPr>
        <w:tblW w:w="84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4200"/>
      </w:tblGrid>
      <w:tr w:rsidR="00D16E96" w:rsidRPr="00F32242" w14:paraId="69143EE7" w14:textId="77777777">
        <w:tblPrEx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E1569" w14:textId="77777777" w:rsidR="00D16E96" w:rsidRPr="00F32242" w:rsidRDefault="006447D7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F32242">
              <w:rPr>
                <w:rFonts w:ascii="Arial" w:hAnsi="Arial" w:cs="Arial"/>
                <w:b/>
                <w:bCs/>
              </w:rPr>
              <w:t>Taotletud ravimi nimi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8399B" w14:textId="77777777" w:rsidR="00D16E96" w:rsidRPr="00F32242" w:rsidRDefault="00D16E96">
            <w:pPr>
              <w:spacing w:line="240" w:lineRule="auto"/>
              <w:rPr>
                <w:rFonts w:ascii="Arial" w:hAnsi="Arial" w:cs="Arial"/>
                <w:i/>
                <w:iCs/>
              </w:rPr>
            </w:pPr>
          </w:p>
          <w:p w14:paraId="1E66CEB2" w14:textId="77777777" w:rsidR="00D16E96" w:rsidRPr="00F32242" w:rsidRDefault="006447D7">
            <w:pPr>
              <w:tabs>
                <w:tab w:val="left" w:pos="915"/>
              </w:tabs>
              <w:rPr>
                <w:rFonts w:ascii="Arial" w:hAnsi="Arial" w:cs="Arial"/>
              </w:rPr>
            </w:pPr>
            <w:r w:rsidRPr="00F32242">
              <w:rPr>
                <w:rFonts w:ascii="Arial" w:hAnsi="Arial" w:cs="Arial"/>
                <w:lang w:eastAsia="et-EE"/>
              </w:rPr>
              <w:t> </w:t>
            </w:r>
            <w:r w:rsidRPr="00F32242">
              <w:rPr>
                <w:rFonts w:ascii="Arial" w:hAnsi="Arial" w:cs="Arial"/>
                <w:lang w:eastAsia="et-EE"/>
              </w:rPr>
              <w:t> </w:t>
            </w:r>
            <w:r w:rsidRPr="00F32242">
              <w:rPr>
                <w:rFonts w:ascii="Arial" w:hAnsi="Arial" w:cs="Arial"/>
                <w:lang w:eastAsia="et-EE"/>
              </w:rPr>
              <w:t> </w:t>
            </w:r>
            <w:r w:rsidRPr="00F32242">
              <w:rPr>
                <w:rFonts w:ascii="Arial" w:hAnsi="Arial" w:cs="Arial"/>
                <w:lang w:eastAsia="et-EE"/>
              </w:rPr>
              <w:t> </w:t>
            </w:r>
            <w:r w:rsidRPr="00F32242">
              <w:rPr>
                <w:rFonts w:ascii="Arial" w:hAnsi="Arial" w:cs="Arial"/>
                <w:lang w:eastAsia="et-EE"/>
              </w:rPr>
              <w:t> </w:t>
            </w:r>
          </w:p>
        </w:tc>
      </w:tr>
      <w:tr w:rsidR="00D16E96" w:rsidRPr="00F32242" w14:paraId="7F6B1206" w14:textId="77777777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E259E" w14:textId="77777777" w:rsidR="00D16E96" w:rsidRPr="00F32242" w:rsidRDefault="006447D7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F32242">
              <w:rPr>
                <w:rFonts w:ascii="Arial" w:hAnsi="Arial" w:cs="Arial"/>
                <w:b/>
                <w:bCs/>
              </w:rPr>
              <w:t>Taotleja ees- ja perekonnanimi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60859" w14:textId="77777777" w:rsidR="00D16E96" w:rsidRPr="00F32242" w:rsidRDefault="006447D7">
            <w:pPr>
              <w:rPr>
                <w:rFonts w:ascii="Arial" w:hAnsi="Arial" w:cs="Arial"/>
              </w:rPr>
            </w:pPr>
            <w:r w:rsidRPr="00F32242">
              <w:rPr>
                <w:rFonts w:ascii="Arial" w:hAnsi="Arial" w:cs="Arial"/>
                <w:lang w:eastAsia="et-EE"/>
              </w:rPr>
              <w:t> </w:t>
            </w:r>
            <w:r w:rsidRPr="00F32242">
              <w:rPr>
                <w:rFonts w:ascii="Arial" w:hAnsi="Arial" w:cs="Arial"/>
                <w:lang w:eastAsia="et-EE"/>
              </w:rPr>
              <w:t> </w:t>
            </w:r>
            <w:r w:rsidRPr="00F32242">
              <w:rPr>
                <w:rFonts w:ascii="Arial" w:hAnsi="Arial" w:cs="Arial"/>
                <w:lang w:eastAsia="et-EE"/>
              </w:rPr>
              <w:t> </w:t>
            </w:r>
            <w:r w:rsidRPr="00F32242">
              <w:rPr>
                <w:rFonts w:ascii="Arial" w:hAnsi="Arial" w:cs="Arial"/>
                <w:lang w:eastAsia="et-EE"/>
              </w:rPr>
              <w:t> </w:t>
            </w:r>
            <w:r w:rsidRPr="00F32242">
              <w:rPr>
                <w:rFonts w:ascii="Arial" w:hAnsi="Arial" w:cs="Arial"/>
                <w:lang w:eastAsia="et-EE"/>
              </w:rPr>
              <w:t> </w:t>
            </w:r>
          </w:p>
        </w:tc>
      </w:tr>
      <w:tr w:rsidR="00D16E96" w:rsidRPr="00F32242" w14:paraId="6BF963D5" w14:textId="77777777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F6C43" w14:textId="77777777" w:rsidR="00D16E96" w:rsidRPr="00F32242" w:rsidRDefault="006447D7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F32242">
              <w:rPr>
                <w:rFonts w:ascii="Arial" w:hAnsi="Arial" w:cs="Arial"/>
                <w:b/>
                <w:bCs/>
              </w:rPr>
              <w:t>Taotleja isikukood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91864" w14:textId="77777777" w:rsidR="00D16E96" w:rsidRPr="00F32242" w:rsidRDefault="006447D7">
            <w:pPr>
              <w:rPr>
                <w:rFonts w:ascii="Arial" w:hAnsi="Arial" w:cs="Arial"/>
              </w:rPr>
            </w:pPr>
            <w:r w:rsidRPr="00F32242">
              <w:rPr>
                <w:rFonts w:ascii="Arial" w:hAnsi="Arial" w:cs="Arial"/>
                <w:lang w:eastAsia="et-EE"/>
              </w:rPr>
              <w:t> </w:t>
            </w:r>
            <w:r w:rsidRPr="00F32242">
              <w:rPr>
                <w:rFonts w:ascii="Arial" w:hAnsi="Arial" w:cs="Arial"/>
                <w:lang w:eastAsia="et-EE"/>
              </w:rPr>
              <w:t> </w:t>
            </w:r>
            <w:r w:rsidRPr="00F32242">
              <w:rPr>
                <w:rFonts w:ascii="Arial" w:hAnsi="Arial" w:cs="Arial"/>
                <w:lang w:eastAsia="et-EE"/>
              </w:rPr>
              <w:t> </w:t>
            </w:r>
            <w:r w:rsidRPr="00F32242">
              <w:rPr>
                <w:rFonts w:ascii="Arial" w:hAnsi="Arial" w:cs="Arial"/>
                <w:lang w:eastAsia="et-EE"/>
              </w:rPr>
              <w:t> </w:t>
            </w:r>
            <w:r w:rsidRPr="00F32242">
              <w:rPr>
                <w:rFonts w:ascii="Arial" w:hAnsi="Arial" w:cs="Arial"/>
                <w:lang w:eastAsia="et-EE"/>
              </w:rPr>
              <w:t> </w:t>
            </w:r>
          </w:p>
        </w:tc>
      </w:tr>
      <w:tr w:rsidR="00D16E96" w:rsidRPr="00F32242" w14:paraId="5DA0CCE0" w14:textId="77777777">
        <w:tblPrEx>
          <w:tblCellMar>
            <w:top w:w="0" w:type="dxa"/>
            <w:bottom w:w="0" w:type="dxa"/>
          </w:tblCellMar>
        </w:tblPrEx>
        <w:trPr>
          <w:trHeight w:val="1570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7C25C" w14:textId="77777777" w:rsidR="00D16E96" w:rsidRPr="00F32242" w:rsidRDefault="006447D7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F32242">
              <w:rPr>
                <w:rFonts w:ascii="Arial" w:hAnsi="Arial" w:cs="Arial"/>
                <w:b/>
                <w:bCs/>
              </w:rPr>
              <w:t>Lapse või eestkostetava  ees- ja perekonnanimi:</w:t>
            </w:r>
          </w:p>
          <w:p w14:paraId="6268377C" w14:textId="77777777" w:rsidR="00D16E96" w:rsidRPr="00F32242" w:rsidRDefault="00D16E96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14:paraId="532577BF" w14:textId="77777777" w:rsidR="00D16E96" w:rsidRPr="00F32242" w:rsidRDefault="006447D7">
            <w:pPr>
              <w:spacing w:line="240" w:lineRule="auto"/>
              <w:rPr>
                <w:rFonts w:ascii="Arial" w:hAnsi="Arial" w:cs="Arial"/>
                <w:i/>
                <w:iCs/>
              </w:rPr>
            </w:pPr>
            <w:r w:rsidRPr="00F32242">
              <w:rPr>
                <w:rFonts w:ascii="Arial" w:hAnsi="Arial" w:cs="Arial"/>
                <w:i/>
                <w:iCs/>
              </w:rPr>
              <w:t>Kui ravim on mõeldud Teile, jätke täitmata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FC336" w14:textId="77777777" w:rsidR="00D16E96" w:rsidRPr="00F32242" w:rsidRDefault="006447D7">
            <w:pPr>
              <w:rPr>
                <w:rFonts w:ascii="Arial" w:hAnsi="Arial" w:cs="Arial"/>
              </w:rPr>
            </w:pPr>
            <w:r w:rsidRPr="00F32242">
              <w:rPr>
                <w:rFonts w:ascii="Arial" w:hAnsi="Arial" w:cs="Arial"/>
                <w:lang w:eastAsia="et-EE"/>
              </w:rPr>
              <w:t> </w:t>
            </w:r>
            <w:r w:rsidRPr="00F32242">
              <w:rPr>
                <w:rFonts w:ascii="Arial" w:hAnsi="Arial" w:cs="Arial"/>
                <w:lang w:eastAsia="et-EE"/>
              </w:rPr>
              <w:t> </w:t>
            </w:r>
            <w:r w:rsidRPr="00F32242">
              <w:rPr>
                <w:rFonts w:ascii="Arial" w:hAnsi="Arial" w:cs="Arial"/>
                <w:lang w:eastAsia="et-EE"/>
              </w:rPr>
              <w:t> </w:t>
            </w:r>
            <w:r w:rsidRPr="00F32242">
              <w:rPr>
                <w:rFonts w:ascii="Arial" w:hAnsi="Arial" w:cs="Arial"/>
                <w:lang w:eastAsia="et-EE"/>
              </w:rPr>
              <w:t> </w:t>
            </w:r>
            <w:r w:rsidRPr="00F32242">
              <w:rPr>
                <w:rFonts w:ascii="Arial" w:hAnsi="Arial" w:cs="Arial"/>
                <w:lang w:eastAsia="et-EE"/>
              </w:rPr>
              <w:t> </w:t>
            </w:r>
          </w:p>
        </w:tc>
      </w:tr>
      <w:tr w:rsidR="00D16E96" w:rsidRPr="00F32242" w14:paraId="4282E0CD" w14:textId="77777777">
        <w:tblPrEx>
          <w:tblCellMar>
            <w:top w:w="0" w:type="dxa"/>
            <w:bottom w:w="0" w:type="dxa"/>
          </w:tblCellMar>
        </w:tblPrEx>
        <w:trPr>
          <w:trHeight w:val="1278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09A8B" w14:textId="77777777" w:rsidR="00D16E96" w:rsidRPr="00F32242" w:rsidRDefault="006447D7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F32242">
              <w:rPr>
                <w:rFonts w:ascii="Arial" w:hAnsi="Arial" w:cs="Arial"/>
                <w:b/>
                <w:bCs/>
              </w:rPr>
              <w:t>Lapse või eestkostetava isikukood:</w:t>
            </w:r>
          </w:p>
          <w:p w14:paraId="4F95B949" w14:textId="77777777" w:rsidR="00D16E96" w:rsidRPr="00F32242" w:rsidRDefault="00D16E96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14:paraId="3DF209D9" w14:textId="77777777" w:rsidR="00D16E96" w:rsidRPr="00F32242" w:rsidRDefault="006447D7">
            <w:pPr>
              <w:spacing w:line="240" w:lineRule="auto"/>
              <w:rPr>
                <w:rFonts w:ascii="Arial" w:hAnsi="Arial" w:cs="Arial"/>
                <w:i/>
                <w:iCs/>
              </w:rPr>
            </w:pPr>
            <w:r w:rsidRPr="00F32242">
              <w:rPr>
                <w:rFonts w:ascii="Arial" w:hAnsi="Arial" w:cs="Arial"/>
                <w:i/>
                <w:iCs/>
              </w:rPr>
              <w:t>Kui ravim on mõeldud Teile, jätke täitmata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0ABFE" w14:textId="77777777" w:rsidR="00D16E96" w:rsidRPr="00F32242" w:rsidRDefault="006447D7">
            <w:pPr>
              <w:rPr>
                <w:rFonts w:ascii="Arial" w:hAnsi="Arial" w:cs="Arial"/>
              </w:rPr>
            </w:pPr>
            <w:r w:rsidRPr="00F32242">
              <w:rPr>
                <w:rFonts w:ascii="Arial" w:hAnsi="Arial" w:cs="Arial"/>
                <w:lang w:eastAsia="et-EE"/>
              </w:rPr>
              <w:t> </w:t>
            </w:r>
            <w:r w:rsidRPr="00F32242">
              <w:rPr>
                <w:rFonts w:ascii="Arial" w:hAnsi="Arial" w:cs="Arial"/>
                <w:lang w:eastAsia="et-EE"/>
              </w:rPr>
              <w:t> </w:t>
            </w:r>
            <w:r w:rsidRPr="00F32242">
              <w:rPr>
                <w:rFonts w:ascii="Arial" w:hAnsi="Arial" w:cs="Arial"/>
                <w:lang w:eastAsia="et-EE"/>
              </w:rPr>
              <w:t> </w:t>
            </w:r>
            <w:r w:rsidRPr="00F32242">
              <w:rPr>
                <w:rFonts w:ascii="Arial" w:hAnsi="Arial" w:cs="Arial"/>
                <w:lang w:eastAsia="et-EE"/>
              </w:rPr>
              <w:t> </w:t>
            </w:r>
            <w:r w:rsidRPr="00F32242">
              <w:rPr>
                <w:rFonts w:ascii="Arial" w:hAnsi="Arial" w:cs="Arial"/>
                <w:lang w:eastAsia="et-EE"/>
              </w:rPr>
              <w:t> </w:t>
            </w:r>
          </w:p>
        </w:tc>
      </w:tr>
      <w:tr w:rsidR="00D16E96" w:rsidRPr="00F32242" w14:paraId="72618413" w14:textId="77777777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6F4C9" w14:textId="77777777" w:rsidR="00D16E96" w:rsidRPr="00F32242" w:rsidRDefault="006447D7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F32242">
              <w:rPr>
                <w:rFonts w:ascii="Arial" w:hAnsi="Arial" w:cs="Arial"/>
                <w:b/>
                <w:bCs/>
              </w:rPr>
              <w:t>E-posti aadress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99477" w14:textId="77777777" w:rsidR="00D16E96" w:rsidRPr="00F32242" w:rsidRDefault="006447D7">
            <w:pPr>
              <w:rPr>
                <w:rFonts w:ascii="Arial" w:hAnsi="Arial" w:cs="Arial"/>
              </w:rPr>
            </w:pPr>
            <w:r w:rsidRPr="00F32242">
              <w:rPr>
                <w:rFonts w:ascii="Arial" w:hAnsi="Arial" w:cs="Arial"/>
                <w:lang w:eastAsia="et-EE"/>
              </w:rPr>
              <w:t> </w:t>
            </w:r>
            <w:r w:rsidRPr="00F32242">
              <w:rPr>
                <w:rFonts w:ascii="Arial" w:hAnsi="Arial" w:cs="Arial"/>
                <w:lang w:eastAsia="et-EE"/>
              </w:rPr>
              <w:t> </w:t>
            </w:r>
            <w:r w:rsidRPr="00F32242">
              <w:rPr>
                <w:rFonts w:ascii="Arial" w:hAnsi="Arial" w:cs="Arial"/>
                <w:lang w:eastAsia="et-EE"/>
              </w:rPr>
              <w:t> </w:t>
            </w:r>
            <w:r w:rsidRPr="00F32242">
              <w:rPr>
                <w:rFonts w:ascii="Arial" w:hAnsi="Arial" w:cs="Arial"/>
                <w:lang w:eastAsia="et-EE"/>
              </w:rPr>
              <w:t> </w:t>
            </w:r>
            <w:r w:rsidRPr="00F32242">
              <w:rPr>
                <w:rFonts w:ascii="Arial" w:hAnsi="Arial" w:cs="Arial"/>
                <w:lang w:eastAsia="et-EE"/>
              </w:rPr>
              <w:t> </w:t>
            </w:r>
          </w:p>
        </w:tc>
      </w:tr>
      <w:tr w:rsidR="00D16E96" w:rsidRPr="00F32242" w14:paraId="507E88DA" w14:textId="77777777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4CDDB" w14:textId="77777777" w:rsidR="00D16E96" w:rsidRPr="00F32242" w:rsidRDefault="006447D7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F32242">
              <w:rPr>
                <w:rFonts w:ascii="Arial" w:hAnsi="Arial" w:cs="Arial"/>
                <w:b/>
                <w:bCs/>
              </w:rPr>
              <w:t>Kontakttelefon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A1544" w14:textId="77777777" w:rsidR="00D16E96" w:rsidRPr="00F32242" w:rsidRDefault="006447D7">
            <w:pPr>
              <w:rPr>
                <w:rFonts w:ascii="Arial" w:hAnsi="Arial" w:cs="Arial"/>
              </w:rPr>
            </w:pPr>
            <w:r w:rsidRPr="00F32242">
              <w:rPr>
                <w:rFonts w:ascii="Arial" w:hAnsi="Arial" w:cs="Arial"/>
                <w:lang w:eastAsia="et-EE"/>
              </w:rPr>
              <w:t> </w:t>
            </w:r>
            <w:r w:rsidRPr="00F32242">
              <w:rPr>
                <w:rFonts w:ascii="Arial" w:hAnsi="Arial" w:cs="Arial"/>
                <w:lang w:eastAsia="et-EE"/>
              </w:rPr>
              <w:t> </w:t>
            </w:r>
            <w:r w:rsidRPr="00F32242">
              <w:rPr>
                <w:rFonts w:ascii="Arial" w:hAnsi="Arial" w:cs="Arial"/>
                <w:lang w:eastAsia="et-EE"/>
              </w:rPr>
              <w:t> </w:t>
            </w:r>
            <w:r w:rsidRPr="00F32242">
              <w:rPr>
                <w:rFonts w:ascii="Arial" w:hAnsi="Arial" w:cs="Arial"/>
                <w:lang w:eastAsia="et-EE"/>
              </w:rPr>
              <w:t> </w:t>
            </w:r>
            <w:r w:rsidRPr="00F32242">
              <w:rPr>
                <w:rFonts w:ascii="Arial" w:hAnsi="Arial" w:cs="Arial"/>
                <w:lang w:eastAsia="et-EE"/>
              </w:rPr>
              <w:t> </w:t>
            </w:r>
          </w:p>
        </w:tc>
      </w:tr>
      <w:tr w:rsidR="00D16E96" w:rsidRPr="00F32242" w14:paraId="4F371F6F" w14:textId="77777777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4E10C" w14:textId="77777777" w:rsidR="00D16E96" w:rsidRPr="00F32242" w:rsidRDefault="006447D7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F32242">
              <w:rPr>
                <w:rFonts w:ascii="Arial" w:hAnsi="Arial" w:cs="Arial"/>
                <w:b/>
                <w:bCs/>
              </w:rPr>
              <w:t>Postiaadress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A58A2" w14:textId="77777777" w:rsidR="00D16E96" w:rsidRPr="00F32242" w:rsidRDefault="006447D7">
            <w:pPr>
              <w:rPr>
                <w:rFonts w:ascii="Arial" w:hAnsi="Arial" w:cs="Arial"/>
              </w:rPr>
            </w:pPr>
            <w:r w:rsidRPr="00F32242">
              <w:rPr>
                <w:rFonts w:ascii="Arial" w:hAnsi="Arial" w:cs="Arial"/>
                <w:lang w:eastAsia="et-EE"/>
              </w:rPr>
              <w:t> </w:t>
            </w:r>
            <w:r w:rsidRPr="00F32242">
              <w:rPr>
                <w:rFonts w:ascii="Arial" w:hAnsi="Arial" w:cs="Arial"/>
                <w:lang w:eastAsia="et-EE"/>
              </w:rPr>
              <w:t> </w:t>
            </w:r>
            <w:r w:rsidRPr="00F32242">
              <w:rPr>
                <w:rFonts w:ascii="Arial" w:hAnsi="Arial" w:cs="Arial"/>
                <w:lang w:eastAsia="et-EE"/>
              </w:rPr>
              <w:t> </w:t>
            </w:r>
            <w:r w:rsidRPr="00F32242">
              <w:rPr>
                <w:rFonts w:ascii="Arial" w:hAnsi="Arial" w:cs="Arial"/>
                <w:lang w:eastAsia="et-EE"/>
              </w:rPr>
              <w:t> </w:t>
            </w:r>
            <w:r w:rsidRPr="00F32242">
              <w:rPr>
                <w:rFonts w:ascii="Arial" w:hAnsi="Arial" w:cs="Arial"/>
                <w:lang w:eastAsia="et-EE"/>
              </w:rPr>
              <w:t> </w:t>
            </w:r>
          </w:p>
        </w:tc>
      </w:tr>
    </w:tbl>
    <w:p w14:paraId="10BDC456" w14:textId="77777777" w:rsidR="00D16E96" w:rsidRPr="00F32242" w:rsidRDefault="006447D7">
      <w:pPr>
        <w:spacing w:before="240"/>
        <w:rPr>
          <w:rFonts w:ascii="Arial" w:hAnsi="Arial" w:cs="Arial"/>
          <w:i/>
          <w:iCs/>
        </w:rPr>
      </w:pPr>
      <w:r w:rsidRPr="00F32242">
        <w:rPr>
          <w:rFonts w:ascii="Arial" w:hAnsi="Arial" w:cs="Arial"/>
          <w:i/>
          <w:iCs/>
        </w:rPr>
        <w:lastRenderedPageBreak/>
        <w:t>Lugupidamisega</w:t>
      </w:r>
    </w:p>
    <w:p w14:paraId="5B21D701" w14:textId="77777777" w:rsidR="00D16E96" w:rsidRPr="00F32242" w:rsidRDefault="006447D7">
      <w:pPr>
        <w:spacing w:before="240"/>
        <w:rPr>
          <w:rFonts w:ascii="Arial" w:hAnsi="Arial" w:cs="Arial"/>
        </w:rPr>
      </w:pPr>
      <w:r w:rsidRPr="00F32242">
        <w:rPr>
          <w:rFonts w:ascii="Arial" w:hAnsi="Arial" w:cs="Arial"/>
          <w:i/>
          <w:iCs/>
        </w:rPr>
        <w:t>(digi)allkiri</w:t>
      </w:r>
    </w:p>
    <w:sectPr w:rsidR="00D16E96" w:rsidRPr="00F32242">
      <w:pgSz w:w="11900" w:h="16840"/>
      <w:pgMar w:top="2347" w:right="1134" w:bottom="0" w:left="1440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22CEE" w14:textId="77777777" w:rsidR="006447D7" w:rsidRDefault="006447D7">
      <w:pPr>
        <w:spacing w:line="240" w:lineRule="auto"/>
      </w:pPr>
      <w:r>
        <w:separator/>
      </w:r>
    </w:p>
  </w:endnote>
  <w:endnote w:type="continuationSeparator" w:id="0">
    <w:p w14:paraId="362D858C" w14:textId="77777777" w:rsidR="006447D7" w:rsidRDefault="006447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inionPro-Regular"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2CDC0" w14:textId="77777777" w:rsidR="006447D7" w:rsidRDefault="006447D7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62212B8F" w14:textId="77777777" w:rsidR="006447D7" w:rsidRDefault="006447D7">
      <w:pPr>
        <w:spacing w:line="240" w:lineRule="auto"/>
      </w:pPr>
      <w:r>
        <w:continuationSeparator/>
      </w:r>
    </w:p>
  </w:footnote>
</w:footnotes>
</file>

<file path=word/header1.xml><?xml version="1.0" encoding="UTF-8" standalone="yes"?>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<w:p w14:paraId="565D6D84" w14:textId="77777777" w:rsidR="006447D7" w:rsidRDefault="006447D7"><w:pPr><w:pStyle w:val="Header"/><w:spacing w:before="600"/></w:pPr><w:r><w:rPr><w:noProof/></w:rPr><w:drawing><wp:inline distT="0" distB="0" distL="0" distR="0" wp14:anchorId="03944875" wp14:editId="6AAC713D"><wp:extent cx="5664195" cy="787398"/><wp:effectExtent l="0" t="0" r="0" b="0"/><wp:docPr id="394452214" name="Graphic 1"/><wp:cNvGraphicFramePr/><a:graphic xmlns:a="http://schemas.openxmlformats.org/drawingml/2006/main"><a:graphicData uri="http://schemas.openxmlformats.org/drawingml/2006/picture"><pic:pic xmlns:pic="http://schemas.openxmlformats.org/drawingml/2006/picture"><pic:nvPicPr><pic:cNvPr id="0" name=""/><pic:cNvPicPr/></pic:nvPicPr><pic:blipFill/></w:r></w:p>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16E96"/>
    <w:rsid w:val="00230884"/>
    <w:rsid w:val="004E7CC6"/>
    <w:rsid w:val="005C6DC1"/>
    <w:rsid w:val="006447D7"/>
    <w:rsid w:val="007F49C2"/>
    <w:rsid w:val="0080229A"/>
    <w:rsid w:val="0082784F"/>
    <w:rsid w:val="008E5034"/>
    <w:rsid w:val="00B4254E"/>
    <w:rsid w:val="00B53B6C"/>
    <w:rsid w:val="00D16E96"/>
    <w:rsid w:val="00D51388"/>
    <w:rsid w:val="00F32242"/>
    <w:rsid w:val="00FA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693AC"/>
  <w15:docId w15:val="{5D813B7B-1791-4897-AE28-4B1C7E7A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76" w:lineRule="auto"/>
    </w:pPr>
    <w:rPr>
      <w:rFonts w:ascii="Times New Roman" w:hAnsi="Times New Roman"/>
      <w:sz w:val="22"/>
      <w:szCs w:val="22"/>
      <w:lang w:val="et-E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widowControl w:val="0"/>
      <w:overflowPunct w:val="0"/>
      <w:spacing w:before="240" w:after="60" w:line="240" w:lineRule="auto"/>
      <w:outlineLvl w:val="4"/>
    </w:pPr>
    <w:rPr>
      <w:rFonts w:ascii="Calibri" w:eastAsia="Times New Roman" w:hAnsi="Calibri"/>
      <w:b/>
      <w:bCs/>
      <w:i/>
      <w:iCs/>
      <w:kern w:val="3"/>
      <w:sz w:val="26"/>
      <w:szCs w:val="26"/>
      <w:lang w:val="en-GB" w:eastAsia="et-E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BasicParagraph">
    <w:name w:val="[Basic Paragraph]"/>
    <w:basedOn w:val="Normal"/>
    <w:pPr>
      <w:widowControl w:val="0"/>
      <w:autoSpaceDE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customStyle="1" w:styleId="Pea1">
    <w:name w:val="Pea 1"/>
    <w:pPr>
      <w:suppressAutoHyphens/>
      <w:spacing w:before="100" w:after="100"/>
      <w:outlineLvl w:val="0"/>
    </w:pPr>
    <w:rPr>
      <w:rFonts w:ascii="Times New Roman" w:eastAsia="Times New Roman" w:hAnsi="Times New Roman"/>
      <w:b/>
      <w:bCs/>
      <w:kern w:val="3"/>
      <w:sz w:val="32"/>
      <w:szCs w:val="32"/>
      <w:lang w:val="et-EE" w:eastAsia="et-EE"/>
    </w:rPr>
  </w:style>
  <w:style w:type="paragraph" w:customStyle="1" w:styleId="paluntita">
    <w:name w:val="palun täita"/>
    <w:pPr>
      <w:suppressAutoHyphens/>
    </w:pPr>
    <w:rPr>
      <w:rFonts w:ascii="Times New Roman" w:hAnsi="Times New Roman"/>
      <w:sz w:val="22"/>
      <w:szCs w:val="22"/>
      <w:lang w:val="et-EE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Heading5Char">
    <w:name w:val="Heading 5 Char"/>
    <w:basedOn w:val="DefaultParagraphFont"/>
    <w:rPr>
      <w:rFonts w:ascii="Calibri" w:eastAsia="Times New Roman" w:hAnsi="Calibri" w:cs="Times New Roman"/>
      <w:b/>
      <w:bCs/>
      <w:i/>
      <w:iCs/>
      <w:kern w:val="3"/>
      <w:sz w:val="26"/>
      <w:szCs w:val="26"/>
      <w:lang w:val="en-GB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aigekassa_kirjablankett_majava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BDCA591B6A0C40A89A12FA092306CE" ma:contentTypeVersion="21" ma:contentTypeDescription="Loo uus dokument" ma:contentTypeScope="" ma:versionID="79978462662084dbf141c3707a24961c">
  <xsd:schema xmlns:xsd="http://www.w3.org/2001/XMLSchema" xmlns:xs="http://www.w3.org/2001/XMLSchema" xmlns:p="http://schemas.microsoft.com/office/2006/metadata/properties" xmlns:ns1="http://schemas.microsoft.com/sharepoint/v3" xmlns:ns2="ed1117d2-5fbc-45b8-89b7-8a266ac21c57" xmlns:ns3="e7bf95d9-f1f5-4b1c-adc1-ce49dd4ee1c2" targetNamespace="http://schemas.microsoft.com/office/2006/metadata/properties" ma:root="true" ma:fieldsID="6e1d264538d2536796b1344fd0ec8874" ns1:_="" ns2:_="" ns3:_="">
    <xsd:import namespace="http://schemas.microsoft.com/sharepoint/v3"/>
    <xsd:import namespace="ed1117d2-5fbc-45b8-89b7-8a266ac21c57"/>
    <xsd:import namespace="e7bf95d9-f1f5-4b1c-adc1-ce49dd4ee1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Ühtse nõuetele vastavuse poliitika atribuudid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Ühtse nõuetele vastavuse poliitika kasutajaliidesetoim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117d2-5fbc-45b8-89b7-8a266ac21c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Pildisildid" ma:readOnly="false" ma:fieldId="{5cf76f15-5ced-4ddc-b409-7134ff3c332f}" ma:taxonomyMulti="true" ma:sspId="d0dfdd9a-08aa-49ba-8b8c-1f0b5c74e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f95d9-f1f5-4b1c-adc1-ce49dd4ee1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629b0d7-7de6-4f9f-9e14-fad765f45cd1}" ma:internalName="TaxCatchAll" ma:showField="CatchAllData" ma:web="e7bf95d9-f1f5-4b1c-adc1-ce49dd4ee1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d1117d2-5fbc-45b8-89b7-8a266ac21c57">
      <Terms xmlns="http://schemas.microsoft.com/office/infopath/2007/PartnerControls"/>
    </lcf76f155ced4ddcb4097134ff3c332f>
    <_ip_UnifiedCompliancePolicyProperties xmlns="http://schemas.microsoft.com/sharepoint/v3" xsi:nil="true"/>
    <TaxCatchAll xmlns="e7bf95d9-f1f5-4b1c-adc1-ce49dd4ee1c2" xsi:nil="true"/>
  </documentManagement>
</p:properties>
</file>

<file path=customXml/itemProps1.xml><?xml version="1.0" encoding="utf-8"?>
<ds:datastoreItem xmlns:ds="http://schemas.openxmlformats.org/officeDocument/2006/customXml" ds:itemID="{049CBF21-55FF-45FC-9734-0FA1C3DA69B4}"/>
</file>

<file path=customXml/itemProps2.xml><?xml version="1.0" encoding="utf-8"?>
<ds:datastoreItem xmlns:ds="http://schemas.openxmlformats.org/officeDocument/2006/customXml" ds:itemID="{16612722-2B5F-430C-BDCB-4A608F69D2AF}"/>
</file>

<file path=customXml/itemProps3.xml><?xml version="1.0" encoding="utf-8"?>
<ds:datastoreItem xmlns:ds="http://schemas.openxmlformats.org/officeDocument/2006/customXml" ds:itemID="{1160A1AD-B302-4DA0-AF0F-515CB60C2511}"/>
</file>

<file path=docProps/app.xml><?xml version="1.0" encoding="utf-8"?>
<Properties xmlns="http://schemas.openxmlformats.org/officeDocument/2006/extended-properties" xmlns:vt="http://schemas.openxmlformats.org/officeDocument/2006/docPropsVTypes">
  <Template>Haigekassa_kirjablankett_majavaline</Template>
  <TotalTime>11</TotalTime>
  <Pages>2</Pages>
  <Words>278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Vivika Tamra</dc:creator>
  <dc:description/>
  <cp:lastModifiedBy>Aigi Veber</cp:lastModifiedBy>
  <cp:revision>12</cp:revision>
  <dcterms:created xsi:type="dcterms:W3CDTF">2026-05-25T10:24:00Z</dcterms:created>
  <dcterms:modified xsi:type="dcterms:W3CDTF">2026-05-25T10:33:00Z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0x01010029BDCA591B6A0C40A89A12FA092306CE</vt:lpwstr>
  </property>
</Properties>
</file>